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D577" w14:textId="0217ED89" w:rsidR="003B6E9E" w:rsidRPr="00E63E00" w:rsidRDefault="00F4673D">
      <w:pPr>
        <w:rPr>
          <w:rFonts w:ascii="Times New Roman" w:hAnsi="Times New Roman" w:cs="Times New Roman"/>
          <w:b/>
          <w:bCs/>
          <w:sz w:val="28"/>
          <w:szCs w:val="28"/>
        </w:rPr>
      </w:pPr>
      <w:r w:rsidRPr="00E63E00">
        <w:rPr>
          <w:rFonts w:ascii="Times New Roman" w:hAnsi="Times New Roman" w:cs="Times New Roman"/>
          <w:b/>
          <w:bCs/>
          <w:sz w:val="28"/>
          <w:szCs w:val="28"/>
        </w:rPr>
        <w:t xml:space="preserve">PELAYANAN DI BIDANG </w:t>
      </w:r>
      <w:r w:rsidR="00A628D9" w:rsidRPr="00E63E00">
        <w:rPr>
          <w:rFonts w:ascii="Times New Roman" w:hAnsi="Times New Roman" w:cs="Times New Roman"/>
          <w:b/>
          <w:bCs/>
          <w:sz w:val="28"/>
          <w:szCs w:val="28"/>
        </w:rPr>
        <w:t>CIPTA KARYA</w:t>
      </w:r>
    </w:p>
    <w:p w14:paraId="3002FA7F" w14:textId="3A099570" w:rsidR="005537ED" w:rsidRPr="007A4717" w:rsidRDefault="00F4673D" w:rsidP="007A4717">
      <w:pPr>
        <w:rPr>
          <w:rFonts w:ascii="Times New Roman" w:hAnsi="Times New Roman" w:cs="Times New Roman"/>
          <w:b/>
          <w:bCs/>
        </w:rPr>
      </w:pPr>
      <w:r w:rsidRPr="007A4717">
        <w:rPr>
          <w:rFonts w:ascii="Times New Roman" w:hAnsi="Times New Roman" w:cs="Times New Roman"/>
          <w:b/>
          <w:bCs/>
        </w:rPr>
        <w:t xml:space="preserve">Penerbitan Rekomendasi Ijin </w:t>
      </w:r>
      <w:r w:rsidR="005537ED" w:rsidRPr="007A4717">
        <w:rPr>
          <w:rFonts w:ascii="Times New Roman" w:hAnsi="Times New Roman" w:cs="Times New Roman"/>
          <w:b/>
          <w:bCs/>
        </w:rPr>
        <w:t>Persetujuan Bangunan Gedung (PBG) dan Sertifikat Laik Fungsi (SLF)</w:t>
      </w:r>
    </w:p>
    <w:tbl>
      <w:tblPr>
        <w:tblStyle w:val="TableGrid"/>
        <w:tblW w:w="0" w:type="auto"/>
        <w:tblInd w:w="360" w:type="dxa"/>
        <w:tblLook w:val="04A0" w:firstRow="1" w:lastRow="0" w:firstColumn="1" w:lastColumn="0" w:noHBand="0" w:noVBand="1"/>
      </w:tblPr>
      <w:tblGrid>
        <w:gridCol w:w="636"/>
        <w:gridCol w:w="2328"/>
        <w:gridCol w:w="5975"/>
      </w:tblGrid>
      <w:tr w:rsidR="00F4673D" w:rsidRPr="000275EE" w14:paraId="74E0B450" w14:textId="77777777" w:rsidTr="00A52A7F">
        <w:trPr>
          <w:trHeight w:val="467"/>
        </w:trPr>
        <w:tc>
          <w:tcPr>
            <w:tcW w:w="625" w:type="dxa"/>
            <w:vAlign w:val="center"/>
          </w:tcPr>
          <w:p w14:paraId="42B10420" w14:textId="49AEE206" w:rsidR="00F4673D" w:rsidRPr="000275EE" w:rsidRDefault="00F4673D" w:rsidP="00A52A7F">
            <w:pPr>
              <w:ind w:right="-75"/>
              <w:jc w:val="center"/>
              <w:rPr>
                <w:rFonts w:ascii="Times New Roman" w:hAnsi="Times New Roman" w:cs="Times New Roman"/>
                <w:b/>
                <w:bCs/>
              </w:rPr>
            </w:pPr>
            <w:r w:rsidRPr="000275EE">
              <w:rPr>
                <w:rFonts w:ascii="Times New Roman" w:hAnsi="Times New Roman" w:cs="Times New Roman"/>
                <w:b/>
                <w:bCs/>
              </w:rPr>
              <w:t>NO.</w:t>
            </w:r>
          </w:p>
        </w:tc>
        <w:tc>
          <w:tcPr>
            <w:tcW w:w="2340" w:type="dxa"/>
            <w:vAlign w:val="center"/>
          </w:tcPr>
          <w:p w14:paraId="1BF80BC1" w14:textId="08CACD55" w:rsidR="00F4673D" w:rsidRPr="000275EE" w:rsidRDefault="00F4673D" w:rsidP="00A52A7F">
            <w:pPr>
              <w:jc w:val="center"/>
              <w:rPr>
                <w:rFonts w:ascii="Times New Roman" w:hAnsi="Times New Roman" w:cs="Times New Roman"/>
                <w:b/>
                <w:bCs/>
              </w:rPr>
            </w:pPr>
            <w:r w:rsidRPr="000275EE">
              <w:rPr>
                <w:rFonts w:ascii="Times New Roman" w:hAnsi="Times New Roman" w:cs="Times New Roman"/>
                <w:b/>
                <w:bCs/>
              </w:rPr>
              <w:t>KOMPONEN</w:t>
            </w:r>
          </w:p>
        </w:tc>
        <w:tc>
          <w:tcPr>
            <w:tcW w:w="6025" w:type="dxa"/>
            <w:vAlign w:val="center"/>
          </w:tcPr>
          <w:p w14:paraId="15E7B392" w14:textId="61B08156" w:rsidR="00F4673D" w:rsidRPr="000275EE" w:rsidRDefault="00F4673D" w:rsidP="00A52A7F">
            <w:pPr>
              <w:jc w:val="center"/>
              <w:rPr>
                <w:rFonts w:ascii="Times New Roman" w:hAnsi="Times New Roman" w:cs="Times New Roman"/>
                <w:b/>
                <w:bCs/>
              </w:rPr>
            </w:pPr>
            <w:r w:rsidRPr="000275EE">
              <w:rPr>
                <w:rFonts w:ascii="Times New Roman" w:hAnsi="Times New Roman" w:cs="Times New Roman"/>
                <w:b/>
                <w:bCs/>
              </w:rPr>
              <w:t>URAIAN</w:t>
            </w:r>
          </w:p>
        </w:tc>
      </w:tr>
      <w:tr w:rsidR="00F4673D" w:rsidRPr="000275EE" w14:paraId="7D05225C" w14:textId="77777777" w:rsidTr="00F4673D">
        <w:tc>
          <w:tcPr>
            <w:tcW w:w="625" w:type="dxa"/>
          </w:tcPr>
          <w:p w14:paraId="6B725DD1" w14:textId="6253A06D" w:rsidR="00F4673D" w:rsidRPr="000275EE" w:rsidRDefault="00F4673D" w:rsidP="00F4673D">
            <w:pPr>
              <w:rPr>
                <w:rFonts w:ascii="Times New Roman" w:hAnsi="Times New Roman" w:cs="Times New Roman"/>
              </w:rPr>
            </w:pPr>
            <w:r w:rsidRPr="000275EE">
              <w:rPr>
                <w:rFonts w:ascii="Times New Roman" w:hAnsi="Times New Roman" w:cs="Times New Roman"/>
              </w:rPr>
              <w:t>1.</w:t>
            </w:r>
          </w:p>
        </w:tc>
        <w:tc>
          <w:tcPr>
            <w:tcW w:w="2340" w:type="dxa"/>
          </w:tcPr>
          <w:p w14:paraId="1D860567" w14:textId="41B8E588" w:rsidR="00F4673D" w:rsidRPr="000275EE" w:rsidRDefault="00F4673D" w:rsidP="00F4673D">
            <w:pPr>
              <w:rPr>
                <w:rFonts w:ascii="Times New Roman" w:hAnsi="Times New Roman" w:cs="Times New Roman"/>
              </w:rPr>
            </w:pPr>
            <w:r w:rsidRPr="000275EE">
              <w:rPr>
                <w:rFonts w:ascii="Times New Roman" w:hAnsi="Times New Roman" w:cs="Times New Roman"/>
              </w:rPr>
              <w:t>Dasar Hukum</w:t>
            </w:r>
          </w:p>
        </w:tc>
        <w:tc>
          <w:tcPr>
            <w:tcW w:w="6025" w:type="dxa"/>
          </w:tcPr>
          <w:p w14:paraId="2BC89883" w14:textId="77777777" w:rsidR="00F4673D" w:rsidRPr="000275EE" w:rsidRDefault="00F4673D" w:rsidP="005B3258">
            <w:pPr>
              <w:pStyle w:val="ListParagraph"/>
              <w:numPr>
                <w:ilvl w:val="0"/>
                <w:numId w:val="2"/>
              </w:numPr>
              <w:ind w:left="422"/>
              <w:rPr>
                <w:rFonts w:ascii="Times New Roman" w:hAnsi="Times New Roman" w:cs="Times New Roman"/>
              </w:rPr>
            </w:pPr>
            <w:r w:rsidRPr="000275EE">
              <w:rPr>
                <w:rFonts w:ascii="Times New Roman" w:hAnsi="Times New Roman" w:cs="Times New Roman"/>
              </w:rPr>
              <w:t>Undang-undang Nomor 26 Tahun 2007 tentang Penataan Ruang.</w:t>
            </w:r>
          </w:p>
          <w:p w14:paraId="66A50F9E" w14:textId="1179FF2B" w:rsidR="00A628D9" w:rsidRPr="000275EE" w:rsidRDefault="00F4673D" w:rsidP="005B3258">
            <w:pPr>
              <w:pStyle w:val="ListParagraph"/>
              <w:numPr>
                <w:ilvl w:val="0"/>
                <w:numId w:val="2"/>
              </w:numPr>
              <w:ind w:left="422"/>
              <w:rPr>
                <w:rFonts w:ascii="Times New Roman" w:hAnsi="Times New Roman" w:cs="Times New Roman"/>
              </w:rPr>
            </w:pPr>
            <w:r w:rsidRPr="000275EE">
              <w:rPr>
                <w:rFonts w:ascii="Times New Roman" w:hAnsi="Times New Roman" w:cs="Times New Roman"/>
              </w:rPr>
              <w:t>P</w:t>
            </w:r>
            <w:r w:rsidR="003C254E" w:rsidRPr="000275EE">
              <w:rPr>
                <w:rFonts w:ascii="Times New Roman" w:hAnsi="Times New Roman" w:cs="Times New Roman"/>
              </w:rPr>
              <w:t xml:space="preserve">eraturan Pemerintah Nomor </w:t>
            </w:r>
            <w:r w:rsidRPr="000275EE">
              <w:rPr>
                <w:rFonts w:ascii="Times New Roman" w:hAnsi="Times New Roman" w:cs="Times New Roman"/>
              </w:rPr>
              <w:t>16 Tahun 2021 tentang</w:t>
            </w:r>
            <w:r w:rsidR="003C254E" w:rsidRPr="000275EE">
              <w:rPr>
                <w:rFonts w:ascii="Times New Roman" w:hAnsi="Times New Roman" w:cs="Times New Roman"/>
              </w:rPr>
              <w:t xml:space="preserve"> </w:t>
            </w:r>
            <w:r w:rsidR="00FE6292" w:rsidRPr="000275EE">
              <w:rPr>
                <w:rFonts w:ascii="Times New Roman" w:hAnsi="Times New Roman" w:cs="Times New Roman"/>
              </w:rPr>
              <w:t xml:space="preserve">Peraturan  Pelaksanaan Undang-Undang </w:t>
            </w:r>
            <w:r w:rsidR="003C254E" w:rsidRPr="000275EE">
              <w:rPr>
                <w:rFonts w:ascii="Times New Roman" w:hAnsi="Times New Roman" w:cs="Times New Roman"/>
              </w:rPr>
              <w:t xml:space="preserve">Nomor 28 </w:t>
            </w:r>
            <w:r w:rsidR="00D56782" w:rsidRPr="000275EE">
              <w:rPr>
                <w:rFonts w:ascii="Times New Roman" w:hAnsi="Times New Roman" w:cs="Times New Roman"/>
              </w:rPr>
              <w:t>T</w:t>
            </w:r>
            <w:r w:rsidR="003C254E" w:rsidRPr="000275EE">
              <w:rPr>
                <w:rFonts w:ascii="Times New Roman" w:hAnsi="Times New Roman" w:cs="Times New Roman"/>
              </w:rPr>
              <w:t xml:space="preserve">ahun 2002 tentang </w:t>
            </w:r>
            <w:r w:rsidR="00FE6292" w:rsidRPr="000275EE">
              <w:rPr>
                <w:rFonts w:ascii="Times New Roman" w:hAnsi="Times New Roman" w:cs="Times New Roman"/>
              </w:rPr>
              <w:t xml:space="preserve">Bangunan </w:t>
            </w:r>
            <w:r w:rsidR="003C254E" w:rsidRPr="000275EE">
              <w:rPr>
                <w:rFonts w:ascii="Times New Roman" w:hAnsi="Times New Roman" w:cs="Times New Roman"/>
              </w:rPr>
              <w:t>Gedung</w:t>
            </w:r>
            <w:r w:rsidR="00FE6292" w:rsidRPr="000275EE">
              <w:rPr>
                <w:rFonts w:ascii="Times New Roman" w:hAnsi="Times New Roman" w:cs="Times New Roman"/>
              </w:rPr>
              <w:t>.</w:t>
            </w:r>
          </w:p>
          <w:p w14:paraId="1A3D9154" w14:textId="6058E207" w:rsidR="003C254E" w:rsidRDefault="003C254E" w:rsidP="005B3258">
            <w:pPr>
              <w:pStyle w:val="ListParagraph"/>
              <w:numPr>
                <w:ilvl w:val="0"/>
                <w:numId w:val="2"/>
              </w:numPr>
              <w:ind w:left="422"/>
              <w:rPr>
                <w:rFonts w:ascii="Times New Roman" w:hAnsi="Times New Roman" w:cs="Times New Roman"/>
              </w:rPr>
            </w:pPr>
            <w:r w:rsidRPr="000275EE">
              <w:rPr>
                <w:rFonts w:ascii="Times New Roman" w:hAnsi="Times New Roman" w:cs="Times New Roman"/>
              </w:rPr>
              <w:t xml:space="preserve">Surat Keputusan Bersama Menteri </w:t>
            </w:r>
            <w:r w:rsidR="00D56782" w:rsidRPr="000275EE">
              <w:rPr>
                <w:rFonts w:ascii="Times New Roman" w:hAnsi="Times New Roman" w:cs="Times New Roman"/>
              </w:rPr>
              <w:t>P</w:t>
            </w:r>
            <w:r w:rsidRPr="000275EE">
              <w:rPr>
                <w:rFonts w:ascii="Times New Roman" w:hAnsi="Times New Roman" w:cs="Times New Roman"/>
              </w:rPr>
              <w:t xml:space="preserve">erumahan dan Kawasan </w:t>
            </w:r>
            <w:r w:rsidR="00D56782" w:rsidRPr="000275EE">
              <w:rPr>
                <w:rFonts w:ascii="Times New Roman" w:hAnsi="Times New Roman" w:cs="Times New Roman"/>
              </w:rPr>
              <w:t>P</w:t>
            </w:r>
            <w:r w:rsidRPr="000275EE">
              <w:rPr>
                <w:rFonts w:ascii="Times New Roman" w:hAnsi="Times New Roman" w:cs="Times New Roman"/>
              </w:rPr>
              <w:t xml:space="preserve">ermukiman, Menteri </w:t>
            </w:r>
            <w:r w:rsidR="00D56782" w:rsidRPr="000275EE">
              <w:rPr>
                <w:rFonts w:ascii="Times New Roman" w:hAnsi="Times New Roman" w:cs="Times New Roman"/>
              </w:rPr>
              <w:t xml:space="preserve">Pekerjaan Umum dan </w:t>
            </w:r>
            <w:r w:rsidRPr="000275EE">
              <w:rPr>
                <w:rFonts w:ascii="Times New Roman" w:hAnsi="Times New Roman" w:cs="Times New Roman"/>
              </w:rPr>
              <w:t xml:space="preserve">Menteri </w:t>
            </w:r>
            <w:r w:rsidR="00D56782" w:rsidRPr="000275EE">
              <w:rPr>
                <w:rFonts w:ascii="Times New Roman" w:hAnsi="Times New Roman" w:cs="Times New Roman"/>
              </w:rPr>
              <w:t xml:space="preserve">Dalam Negeri Nomor </w:t>
            </w:r>
            <w:r w:rsidRPr="000275EE">
              <w:rPr>
                <w:rFonts w:ascii="Times New Roman" w:hAnsi="Times New Roman" w:cs="Times New Roman"/>
              </w:rPr>
              <w:t xml:space="preserve">03.HK/KPTS/Mn/2024, Nomor 3015/KPTS/M/2024, Nomor 600.10-4849 </w:t>
            </w:r>
            <w:r w:rsidR="00D56782" w:rsidRPr="000275EE">
              <w:rPr>
                <w:rFonts w:ascii="Times New Roman" w:hAnsi="Times New Roman" w:cs="Times New Roman"/>
              </w:rPr>
              <w:t>T</w:t>
            </w:r>
            <w:r w:rsidRPr="000275EE">
              <w:rPr>
                <w:rFonts w:ascii="Times New Roman" w:hAnsi="Times New Roman" w:cs="Times New Roman"/>
              </w:rPr>
              <w:t xml:space="preserve">ahun 2024 tentang </w:t>
            </w:r>
            <w:r w:rsidR="00D56782" w:rsidRPr="000275EE">
              <w:rPr>
                <w:rFonts w:ascii="Times New Roman" w:hAnsi="Times New Roman" w:cs="Times New Roman"/>
              </w:rPr>
              <w:t xml:space="preserve">Dukungan Percepatan Pelaksanaan Program </w:t>
            </w:r>
            <w:r w:rsidRPr="000275EE">
              <w:rPr>
                <w:rFonts w:ascii="Times New Roman" w:hAnsi="Times New Roman" w:cs="Times New Roman"/>
              </w:rPr>
              <w:t>Pembangunan Tiga Juta Rumah.</w:t>
            </w:r>
          </w:p>
          <w:p w14:paraId="060D5F55" w14:textId="4A0EEAD0" w:rsidR="00DA094A" w:rsidRDefault="00DA094A" w:rsidP="005B3258">
            <w:pPr>
              <w:pStyle w:val="ListParagraph"/>
              <w:numPr>
                <w:ilvl w:val="0"/>
                <w:numId w:val="2"/>
              </w:numPr>
              <w:ind w:left="422"/>
              <w:rPr>
                <w:rFonts w:ascii="Times New Roman" w:hAnsi="Times New Roman" w:cs="Times New Roman"/>
              </w:rPr>
            </w:pPr>
            <w:r w:rsidRPr="000275EE">
              <w:rPr>
                <w:rFonts w:ascii="Times New Roman" w:hAnsi="Times New Roman" w:cs="Times New Roman"/>
              </w:rPr>
              <w:t>Peraturan Daerah Kabupaten Maluku Tengah Nomor 1 tahun 2024 tentang Pajak Daerah Dan Retribusi Daerah.</w:t>
            </w:r>
          </w:p>
          <w:p w14:paraId="16353B96" w14:textId="487CE836" w:rsidR="00BA078D" w:rsidRDefault="00BA078D" w:rsidP="00BA078D">
            <w:pPr>
              <w:pStyle w:val="ListParagraph"/>
              <w:numPr>
                <w:ilvl w:val="0"/>
                <w:numId w:val="2"/>
              </w:numPr>
              <w:ind w:left="422"/>
              <w:rPr>
                <w:rFonts w:ascii="Times New Roman" w:hAnsi="Times New Roman" w:cs="Times New Roman"/>
              </w:rPr>
            </w:pPr>
            <w:r>
              <w:rPr>
                <w:rFonts w:ascii="Times New Roman" w:hAnsi="Times New Roman" w:cs="Times New Roman"/>
              </w:rPr>
              <w:t>Peraturan Menteri Pekerjaan Umum dan Perumahan Rakyat Republik Indonesia Nomor 27/PRT/M/2018 Tentang Sertifikat Laik Fungsi Bangunan Gedung</w:t>
            </w:r>
          </w:p>
          <w:p w14:paraId="392DA73F" w14:textId="77777777" w:rsidR="003C254E" w:rsidRDefault="00BA078D" w:rsidP="00DA094A">
            <w:pPr>
              <w:pStyle w:val="ListParagraph"/>
              <w:numPr>
                <w:ilvl w:val="0"/>
                <w:numId w:val="2"/>
              </w:numPr>
              <w:ind w:left="422"/>
              <w:rPr>
                <w:rFonts w:ascii="Times New Roman" w:hAnsi="Times New Roman" w:cs="Times New Roman"/>
              </w:rPr>
            </w:pPr>
            <w:r>
              <w:rPr>
                <w:rFonts w:ascii="Times New Roman" w:hAnsi="Times New Roman" w:cs="Times New Roman"/>
              </w:rPr>
              <w:t>Perubahan atas Peraturan Menteri Pekerjaan Umum dan Perumahan Rakyat Nomor 27/PRT/M/2018 Tentang Sertifikat Laik Fungsi Bangunan Gedung</w:t>
            </w:r>
          </w:p>
          <w:p w14:paraId="3989F83E" w14:textId="209810C4" w:rsidR="00A52A7F" w:rsidRPr="00DA094A" w:rsidRDefault="00A52A7F" w:rsidP="00A52A7F">
            <w:pPr>
              <w:pStyle w:val="ListParagraph"/>
              <w:ind w:left="422"/>
              <w:rPr>
                <w:rFonts w:ascii="Times New Roman" w:hAnsi="Times New Roman" w:cs="Times New Roman"/>
              </w:rPr>
            </w:pPr>
          </w:p>
        </w:tc>
      </w:tr>
      <w:tr w:rsidR="00F4673D" w:rsidRPr="000275EE" w14:paraId="31467E79" w14:textId="77777777" w:rsidTr="00F4673D">
        <w:tc>
          <w:tcPr>
            <w:tcW w:w="625" w:type="dxa"/>
          </w:tcPr>
          <w:p w14:paraId="49041A55" w14:textId="57A8928D" w:rsidR="00F4673D" w:rsidRPr="000275EE" w:rsidRDefault="00F4673D" w:rsidP="00F4673D">
            <w:pPr>
              <w:rPr>
                <w:rFonts w:ascii="Times New Roman" w:hAnsi="Times New Roman" w:cs="Times New Roman"/>
              </w:rPr>
            </w:pPr>
            <w:r w:rsidRPr="000275EE">
              <w:rPr>
                <w:rFonts w:ascii="Times New Roman" w:hAnsi="Times New Roman" w:cs="Times New Roman"/>
              </w:rPr>
              <w:t>2.</w:t>
            </w:r>
          </w:p>
        </w:tc>
        <w:tc>
          <w:tcPr>
            <w:tcW w:w="2340" w:type="dxa"/>
          </w:tcPr>
          <w:p w14:paraId="3D7312E9" w14:textId="04FDE39C" w:rsidR="00F4673D" w:rsidRPr="000275EE" w:rsidRDefault="00F4673D" w:rsidP="00F4673D">
            <w:pPr>
              <w:rPr>
                <w:rFonts w:ascii="Times New Roman" w:hAnsi="Times New Roman" w:cs="Times New Roman"/>
              </w:rPr>
            </w:pPr>
            <w:r w:rsidRPr="000275EE">
              <w:rPr>
                <w:rFonts w:ascii="Times New Roman" w:hAnsi="Times New Roman" w:cs="Times New Roman"/>
              </w:rPr>
              <w:t>Persyaratan</w:t>
            </w:r>
          </w:p>
        </w:tc>
        <w:tc>
          <w:tcPr>
            <w:tcW w:w="6025" w:type="dxa"/>
          </w:tcPr>
          <w:p w14:paraId="03CB132C" w14:textId="179B6C12" w:rsidR="00A40D03" w:rsidRPr="00E96F50" w:rsidRDefault="00A40D03" w:rsidP="00E96F50">
            <w:pPr>
              <w:pStyle w:val="ListParagraph"/>
              <w:numPr>
                <w:ilvl w:val="0"/>
                <w:numId w:val="16"/>
              </w:numPr>
              <w:ind w:left="420"/>
              <w:rPr>
                <w:rFonts w:ascii="Times New Roman" w:hAnsi="Times New Roman" w:cs="Times New Roman"/>
              </w:rPr>
            </w:pPr>
            <w:r w:rsidRPr="00E96F50">
              <w:rPr>
                <w:rFonts w:ascii="Times New Roman" w:hAnsi="Times New Roman" w:cs="Times New Roman"/>
              </w:rPr>
              <w:t>Persyaratan umum</w:t>
            </w:r>
            <w:r w:rsidR="005537ED" w:rsidRPr="00E96F50">
              <w:rPr>
                <w:rFonts w:ascii="Times New Roman" w:hAnsi="Times New Roman" w:cs="Times New Roman"/>
              </w:rPr>
              <w:t xml:space="preserve"> </w:t>
            </w:r>
            <w:r w:rsidR="00103437">
              <w:rPr>
                <w:rFonts w:ascii="Times New Roman" w:hAnsi="Times New Roman" w:cs="Times New Roman"/>
              </w:rPr>
              <w:t>Persetujuan Bangunan Gedung (</w:t>
            </w:r>
            <w:r w:rsidR="005537ED" w:rsidRPr="00E96F50">
              <w:rPr>
                <w:rFonts w:ascii="Times New Roman" w:hAnsi="Times New Roman" w:cs="Times New Roman"/>
              </w:rPr>
              <w:t>PBG</w:t>
            </w:r>
            <w:r w:rsidR="00103437">
              <w:rPr>
                <w:rFonts w:ascii="Times New Roman" w:hAnsi="Times New Roman" w:cs="Times New Roman"/>
              </w:rPr>
              <w:t>)</w:t>
            </w:r>
            <w:r w:rsidR="00E96F50">
              <w:rPr>
                <w:rFonts w:ascii="Times New Roman" w:hAnsi="Times New Roman" w:cs="Times New Roman"/>
              </w:rPr>
              <w:t xml:space="preserve"> </w:t>
            </w:r>
          </w:p>
          <w:p w14:paraId="5EC60644" w14:textId="359B3587" w:rsidR="00F4673D"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Data Identitas Pemilik Bangunan (KTP/KITAS)</w:t>
            </w:r>
          </w:p>
          <w:p w14:paraId="1429134E" w14:textId="123A2559"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Data Intensitas Bangunan (KKPR/KRK)</w:t>
            </w:r>
          </w:p>
          <w:p w14:paraId="2AF49198" w14:textId="6A95D6DD"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Data Penyedia Jasa Rencana</w:t>
            </w:r>
          </w:p>
          <w:p w14:paraId="48FDBB5A" w14:textId="4DDD01D9"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 Situasi</w:t>
            </w:r>
          </w:p>
          <w:p w14:paraId="45761D83" w14:textId="5DABED5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 xml:space="preserve">Gambar Rencana Tapak Bangunan </w:t>
            </w:r>
          </w:p>
          <w:p w14:paraId="1C88C0E9" w14:textId="2E42E1EE"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 Rencana Denah Bangunan</w:t>
            </w:r>
          </w:p>
          <w:p w14:paraId="3C66ACE5" w14:textId="2AEFAA2F"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 Rencana Potongan Bangunan</w:t>
            </w:r>
          </w:p>
          <w:p w14:paraId="62438CED" w14:textId="05124AC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 Rencana Detail Bangunan</w:t>
            </w:r>
          </w:p>
          <w:p w14:paraId="7A86EBAD" w14:textId="67C1A281"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Spesifikasi Tenis Arsitektur Bangunan</w:t>
            </w:r>
          </w:p>
          <w:p w14:paraId="70369FF0" w14:textId="7777777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 Rencana dan Detail</w:t>
            </w:r>
            <w:r w:rsidRPr="005B3258">
              <w:rPr>
                <w:rFonts w:ascii="Times New Roman" w:hAnsi="Times New Roman" w:cs="Times New Roman"/>
              </w:rPr>
              <w:t xml:space="preserve"> </w:t>
            </w:r>
            <w:r w:rsidRPr="000275EE">
              <w:rPr>
                <w:rFonts w:ascii="Times New Roman" w:hAnsi="Times New Roman" w:cs="Times New Roman"/>
              </w:rPr>
              <w:t>Teknis</w:t>
            </w:r>
            <w:r w:rsidRPr="005B3258">
              <w:rPr>
                <w:rFonts w:ascii="Times New Roman" w:hAnsi="Times New Roman" w:cs="Times New Roman"/>
              </w:rPr>
              <w:t xml:space="preserve"> </w:t>
            </w:r>
            <w:r w:rsidRPr="000275EE">
              <w:rPr>
                <w:rFonts w:ascii="Times New Roman" w:hAnsi="Times New Roman" w:cs="Times New Roman"/>
              </w:rPr>
              <w:t>Fondasi</w:t>
            </w:r>
            <w:r w:rsidRPr="005B3258">
              <w:rPr>
                <w:rFonts w:ascii="Times New Roman" w:hAnsi="Times New Roman" w:cs="Times New Roman"/>
              </w:rPr>
              <w:t xml:space="preserve"> </w:t>
            </w:r>
            <w:r w:rsidRPr="000275EE">
              <w:rPr>
                <w:rFonts w:ascii="Times New Roman" w:hAnsi="Times New Roman" w:cs="Times New Roman"/>
              </w:rPr>
              <w:t>dan</w:t>
            </w:r>
            <w:r w:rsidRPr="005B3258">
              <w:rPr>
                <w:rFonts w:ascii="Times New Roman" w:hAnsi="Times New Roman" w:cs="Times New Roman"/>
              </w:rPr>
              <w:t xml:space="preserve"> sloof</w:t>
            </w:r>
          </w:p>
          <w:p w14:paraId="71E936F6" w14:textId="7777777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w:t>
            </w:r>
            <w:r w:rsidRPr="005B3258">
              <w:rPr>
                <w:rFonts w:ascii="Times New Roman" w:hAnsi="Times New Roman" w:cs="Times New Roman"/>
              </w:rPr>
              <w:t xml:space="preserve"> </w:t>
            </w:r>
            <w:r w:rsidRPr="000275EE">
              <w:rPr>
                <w:rFonts w:ascii="Times New Roman" w:hAnsi="Times New Roman" w:cs="Times New Roman"/>
              </w:rPr>
              <w:t>Rencana</w:t>
            </w:r>
            <w:r w:rsidRPr="005B3258">
              <w:rPr>
                <w:rFonts w:ascii="Times New Roman" w:hAnsi="Times New Roman" w:cs="Times New Roman"/>
              </w:rPr>
              <w:t xml:space="preserve"> </w:t>
            </w:r>
            <w:r w:rsidRPr="000275EE">
              <w:rPr>
                <w:rFonts w:ascii="Times New Roman" w:hAnsi="Times New Roman" w:cs="Times New Roman"/>
              </w:rPr>
              <w:t>Dan</w:t>
            </w:r>
            <w:r w:rsidRPr="005B3258">
              <w:rPr>
                <w:rFonts w:ascii="Times New Roman" w:hAnsi="Times New Roman" w:cs="Times New Roman"/>
              </w:rPr>
              <w:t xml:space="preserve"> </w:t>
            </w:r>
            <w:r w:rsidRPr="000275EE">
              <w:rPr>
                <w:rFonts w:ascii="Times New Roman" w:hAnsi="Times New Roman" w:cs="Times New Roman"/>
              </w:rPr>
              <w:t>Detail</w:t>
            </w:r>
            <w:r w:rsidRPr="005B3258">
              <w:rPr>
                <w:rFonts w:ascii="Times New Roman" w:hAnsi="Times New Roman" w:cs="Times New Roman"/>
              </w:rPr>
              <w:t xml:space="preserve"> </w:t>
            </w:r>
            <w:r w:rsidRPr="000275EE">
              <w:rPr>
                <w:rFonts w:ascii="Times New Roman" w:hAnsi="Times New Roman" w:cs="Times New Roman"/>
              </w:rPr>
              <w:t>Teknis</w:t>
            </w:r>
            <w:r w:rsidRPr="005B3258">
              <w:rPr>
                <w:rFonts w:ascii="Times New Roman" w:hAnsi="Times New Roman" w:cs="Times New Roman"/>
              </w:rPr>
              <w:t xml:space="preserve"> Kolom</w:t>
            </w:r>
          </w:p>
          <w:p w14:paraId="2F8401AF" w14:textId="7777777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w:t>
            </w:r>
            <w:r w:rsidRPr="005B3258">
              <w:rPr>
                <w:rFonts w:ascii="Times New Roman" w:hAnsi="Times New Roman" w:cs="Times New Roman"/>
              </w:rPr>
              <w:t xml:space="preserve"> </w:t>
            </w:r>
            <w:r w:rsidRPr="000275EE">
              <w:rPr>
                <w:rFonts w:ascii="Times New Roman" w:hAnsi="Times New Roman" w:cs="Times New Roman"/>
              </w:rPr>
              <w:t>Rencana</w:t>
            </w:r>
            <w:r w:rsidRPr="005B3258">
              <w:rPr>
                <w:rFonts w:ascii="Times New Roman" w:hAnsi="Times New Roman" w:cs="Times New Roman"/>
              </w:rPr>
              <w:t xml:space="preserve"> </w:t>
            </w:r>
            <w:r w:rsidRPr="000275EE">
              <w:rPr>
                <w:rFonts w:ascii="Times New Roman" w:hAnsi="Times New Roman" w:cs="Times New Roman"/>
              </w:rPr>
              <w:t>Dan</w:t>
            </w:r>
            <w:r w:rsidRPr="005B3258">
              <w:rPr>
                <w:rFonts w:ascii="Times New Roman" w:hAnsi="Times New Roman" w:cs="Times New Roman"/>
              </w:rPr>
              <w:t xml:space="preserve"> </w:t>
            </w:r>
            <w:r w:rsidRPr="000275EE">
              <w:rPr>
                <w:rFonts w:ascii="Times New Roman" w:hAnsi="Times New Roman" w:cs="Times New Roman"/>
              </w:rPr>
              <w:t>Detail</w:t>
            </w:r>
            <w:r w:rsidRPr="005B3258">
              <w:rPr>
                <w:rFonts w:ascii="Times New Roman" w:hAnsi="Times New Roman" w:cs="Times New Roman"/>
              </w:rPr>
              <w:t xml:space="preserve"> </w:t>
            </w:r>
            <w:r w:rsidRPr="000275EE">
              <w:rPr>
                <w:rFonts w:ascii="Times New Roman" w:hAnsi="Times New Roman" w:cs="Times New Roman"/>
              </w:rPr>
              <w:t>Teknis</w:t>
            </w:r>
            <w:r w:rsidRPr="005B3258">
              <w:rPr>
                <w:rFonts w:ascii="Times New Roman" w:hAnsi="Times New Roman" w:cs="Times New Roman"/>
              </w:rPr>
              <w:t xml:space="preserve"> Balok</w:t>
            </w:r>
          </w:p>
          <w:p w14:paraId="565F33E2" w14:textId="7777777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w:t>
            </w:r>
            <w:r w:rsidRPr="005B3258">
              <w:rPr>
                <w:rFonts w:ascii="Times New Roman" w:hAnsi="Times New Roman" w:cs="Times New Roman"/>
              </w:rPr>
              <w:t xml:space="preserve"> </w:t>
            </w:r>
            <w:r w:rsidRPr="000275EE">
              <w:rPr>
                <w:rFonts w:ascii="Times New Roman" w:hAnsi="Times New Roman" w:cs="Times New Roman"/>
              </w:rPr>
              <w:t>Rencana</w:t>
            </w:r>
            <w:r w:rsidRPr="005B3258">
              <w:rPr>
                <w:rFonts w:ascii="Times New Roman" w:hAnsi="Times New Roman" w:cs="Times New Roman"/>
              </w:rPr>
              <w:t xml:space="preserve"> </w:t>
            </w:r>
            <w:r w:rsidRPr="000275EE">
              <w:rPr>
                <w:rFonts w:ascii="Times New Roman" w:hAnsi="Times New Roman" w:cs="Times New Roman"/>
              </w:rPr>
              <w:t>Dan</w:t>
            </w:r>
            <w:r w:rsidRPr="005B3258">
              <w:rPr>
                <w:rFonts w:ascii="Times New Roman" w:hAnsi="Times New Roman" w:cs="Times New Roman"/>
              </w:rPr>
              <w:t xml:space="preserve"> </w:t>
            </w:r>
            <w:r w:rsidRPr="000275EE">
              <w:rPr>
                <w:rFonts w:ascii="Times New Roman" w:hAnsi="Times New Roman" w:cs="Times New Roman"/>
              </w:rPr>
              <w:t>Detail</w:t>
            </w:r>
            <w:r w:rsidRPr="005B3258">
              <w:rPr>
                <w:rFonts w:ascii="Times New Roman" w:hAnsi="Times New Roman" w:cs="Times New Roman"/>
              </w:rPr>
              <w:t xml:space="preserve"> </w:t>
            </w:r>
            <w:r w:rsidRPr="000275EE">
              <w:rPr>
                <w:rFonts w:ascii="Times New Roman" w:hAnsi="Times New Roman" w:cs="Times New Roman"/>
              </w:rPr>
              <w:t>Teknis</w:t>
            </w:r>
            <w:r w:rsidRPr="005B3258">
              <w:rPr>
                <w:rFonts w:ascii="Times New Roman" w:hAnsi="Times New Roman" w:cs="Times New Roman"/>
              </w:rPr>
              <w:t xml:space="preserve"> </w:t>
            </w:r>
            <w:r w:rsidRPr="000275EE">
              <w:rPr>
                <w:rFonts w:ascii="Times New Roman" w:hAnsi="Times New Roman" w:cs="Times New Roman"/>
              </w:rPr>
              <w:t>Rangka</w:t>
            </w:r>
            <w:r w:rsidRPr="005B3258">
              <w:rPr>
                <w:rFonts w:ascii="Times New Roman" w:hAnsi="Times New Roman" w:cs="Times New Roman"/>
              </w:rPr>
              <w:t xml:space="preserve"> Atap</w:t>
            </w:r>
          </w:p>
          <w:p w14:paraId="409C482D" w14:textId="7777777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w:t>
            </w:r>
            <w:r w:rsidRPr="005B3258">
              <w:rPr>
                <w:rFonts w:ascii="Times New Roman" w:hAnsi="Times New Roman" w:cs="Times New Roman"/>
              </w:rPr>
              <w:t xml:space="preserve"> </w:t>
            </w:r>
            <w:r w:rsidRPr="000275EE">
              <w:rPr>
                <w:rFonts w:ascii="Times New Roman" w:hAnsi="Times New Roman" w:cs="Times New Roman"/>
              </w:rPr>
              <w:t>Rencana</w:t>
            </w:r>
            <w:r w:rsidRPr="005B3258">
              <w:rPr>
                <w:rFonts w:ascii="Times New Roman" w:hAnsi="Times New Roman" w:cs="Times New Roman"/>
              </w:rPr>
              <w:t xml:space="preserve"> </w:t>
            </w:r>
            <w:r w:rsidRPr="000275EE">
              <w:rPr>
                <w:rFonts w:ascii="Times New Roman" w:hAnsi="Times New Roman" w:cs="Times New Roman"/>
              </w:rPr>
              <w:t>Dan</w:t>
            </w:r>
            <w:r w:rsidRPr="005B3258">
              <w:rPr>
                <w:rFonts w:ascii="Times New Roman" w:hAnsi="Times New Roman" w:cs="Times New Roman"/>
              </w:rPr>
              <w:t xml:space="preserve"> </w:t>
            </w:r>
            <w:r w:rsidRPr="000275EE">
              <w:rPr>
                <w:rFonts w:ascii="Times New Roman" w:hAnsi="Times New Roman" w:cs="Times New Roman"/>
              </w:rPr>
              <w:t>Detail</w:t>
            </w:r>
            <w:r w:rsidRPr="005B3258">
              <w:rPr>
                <w:rFonts w:ascii="Times New Roman" w:hAnsi="Times New Roman" w:cs="Times New Roman"/>
              </w:rPr>
              <w:t xml:space="preserve"> </w:t>
            </w:r>
            <w:r w:rsidRPr="000275EE">
              <w:rPr>
                <w:rFonts w:ascii="Times New Roman" w:hAnsi="Times New Roman" w:cs="Times New Roman"/>
              </w:rPr>
              <w:t>Teknis</w:t>
            </w:r>
            <w:r w:rsidRPr="005B3258">
              <w:rPr>
                <w:rFonts w:ascii="Times New Roman" w:hAnsi="Times New Roman" w:cs="Times New Roman"/>
              </w:rPr>
              <w:t xml:space="preserve"> Penutup</w:t>
            </w:r>
          </w:p>
          <w:p w14:paraId="2FECC029" w14:textId="7777777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Perhitungan</w:t>
            </w:r>
            <w:r w:rsidRPr="005B3258">
              <w:rPr>
                <w:rFonts w:ascii="Times New Roman" w:hAnsi="Times New Roman" w:cs="Times New Roman"/>
              </w:rPr>
              <w:t xml:space="preserve"> </w:t>
            </w:r>
            <w:r w:rsidRPr="000275EE">
              <w:rPr>
                <w:rFonts w:ascii="Times New Roman" w:hAnsi="Times New Roman" w:cs="Times New Roman"/>
              </w:rPr>
              <w:t>Teknis</w:t>
            </w:r>
            <w:r w:rsidRPr="005B3258">
              <w:rPr>
                <w:rFonts w:ascii="Times New Roman" w:hAnsi="Times New Roman" w:cs="Times New Roman"/>
              </w:rPr>
              <w:t xml:space="preserve"> Struktur</w:t>
            </w:r>
          </w:p>
          <w:p w14:paraId="3AB51CFA" w14:textId="77777777" w:rsidR="00A628D9"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Spesifikasi</w:t>
            </w:r>
            <w:r w:rsidRPr="005B3258">
              <w:rPr>
                <w:rFonts w:ascii="Times New Roman" w:hAnsi="Times New Roman" w:cs="Times New Roman"/>
              </w:rPr>
              <w:t xml:space="preserve"> </w:t>
            </w:r>
            <w:r w:rsidRPr="000275EE">
              <w:rPr>
                <w:rFonts w:ascii="Times New Roman" w:hAnsi="Times New Roman" w:cs="Times New Roman"/>
              </w:rPr>
              <w:t>Teknis</w:t>
            </w:r>
            <w:r w:rsidRPr="005B3258">
              <w:rPr>
                <w:rFonts w:ascii="Times New Roman" w:hAnsi="Times New Roman" w:cs="Times New Roman"/>
              </w:rPr>
              <w:t xml:space="preserve"> </w:t>
            </w:r>
            <w:r w:rsidRPr="000275EE">
              <w:rPr>
                <w:rFonts w:ascii="Times New Roman" w:hAnsi="Times New Roman" w:cs="Times New Roman"/>
              </w:rPr>
              <w:t>Struktur</w:t>
            </w:r>
            <w:r w:rsidRPr="005B3258">
              <w:rPr>
                <w:rFonts w:ascii="Times New Roman" w:hAnsi="Times New Roman" w:cs="Times New Roman"/>
              </w:rPr>
              <w:t xml:space="preserve"> Bangunan</w:t>
            </w:r>
          </w:p>
          <w:p w14:paraId="10A3DB03" w14:textId="7777777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 Rencana dan Detail Sumber Listrik dan Jaringan Listrik</w:t>
            </w:r>
          </w:p>
          <w:p w14:paraId="0453887B" w14:textId="77777777"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Gambar Rencana dan Detail Pencahayaan Umum dan Pencahayaan Khusus</w:t>
            </w:r>
          </w:p>
          <w:p w14:paraId="6BE0526F" w14:textId="7D548863" w:rsidR="00A40D03" w:rsidRPr="000275EE"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Perhitungan Teknis Mekanikal, Elektrikal dan Plambing</w:t>
            </w:r>
          </w:p>
          <w:p w14:paraId="7ACE1AC5" w14:textId="77777777" w:rsidR="00A40D03" w:rsidRDefault="00A40D03" w:rsidP="00E96F50">
            <w:pPr>
              <w:pStyle w:val="ListParagraph"/>
              <w:numPr>
                <w:ilvl w:val="0"/>
                <w:numId w:val="3"/>
              </w:numPr>
              <w:ind w:left="780"/>
              <w:rPr>
                <w:rFonts w:ascii="Times New Roman" w:hAnsi="Times New Roman" w:cs="Times New Roman"/>
              </w:rPr>
            </w:pPr>
            <w:r w:rsidRPr="000275EE">
              <w:rPr>
                <w:rFonts w:ascii="Times New Roman" w:hAnsi="Times New Roman" w:cs="Times New Roman"/>
              </w:rPr>
              <w:t>Spesifikasi Teknis Meanikal, Elektrikal dan Plambing</w:t>
            </w:r>
          </w:p>
          <w:p w14:paraId="4C0F1C22" w14:textId="77777777" w:rsidR="00E96F50" w:rsidRDefault="00E96F50" w:rsidP="00E96F50">
            <w:pPr>
              <w:rPr>
                <w:rFonts w:ascii="Times New Roman" w:hAnsi="Times New Roman" w:cs="Times New Roman"/>
              </w:rPr>
            </w:pPr>
          </w:p>
          <w:p w14:paraId="32F0D04A" w14:textId="77777777" w:rsidR="00E96F50" w:rsidRDefault="00E96F50" w:rsidP="00E96F50">
            <w:pPr>
              <w:pStyle w:val="ListParagraph"/>
              <w:numPr>
                <w:ilvl w:val="0"/>
                <w:numId w:val="16"/>
              </w:numPr>
              <w:ind w:left="420"/>
              <w:rPr>
                <w:rFonts w:ascii="Times New Roman" w:hAnsi="Times New Roman" w:cs="Times New Roman"/>
              </w:rPr>
            </w:pPr>
            <w:r>
              <w:rPr>
                <w:rFonts w:ascii="Times New Roman" w:hAnsi="Times New Roman" w:cs="Times New Roman"/>
              </w:rPr>
              <w:t xml:space="preserve">Persyaratan </w:t>
            </w:r>
            <w:r w:rsidR="00103437">
              <w:rPr>
                <w:rFonts w:ascii="Times New Roman" w:hAnsi="Times New Roman" w:cs="Times New Roman"/>
              </w:rPr>
              <w:t xml:space="preserve">Umum </w:t>
            </w:r>
            <w:r>
              <w:rPr>
                <w:rFonts w:ascii="Times New Roman" w:hAnsi="Times New Roman" w:cs="Times New Roman"/>
              </w:rPr>
              <w:t>Sertifikat Laik Fungsi (SLF)</w:t>
            </w:r>
          </w:p>
          <w:p w14:paraId="21C14C7C" w14:textId="77777777" w:rsidR="00103437" w:rsidRDefault="0081285D" w:rsidP="00103437">
            <w:pPr>
              <w:pStyle w:val="ListParagraph"/>
              <w:numPr>
                <w:ilvl w:val="1"/>
                <w:numId w:val="3"/>
              </w:numPr>
              <w:ind w:left="780"/>
              <w:rPr>
                <w:rFonts w:ascii="Times New Roman" w:hAnsi="Times New Roman" w:cs="Times New Roman"/>
              </w:rPr>
            </w:pPr>
            <w:r>
              <w:rPr>
                <w:rFonts w:ascii="Times New Roman" w:hAnsi="Times New Roman" w:cs="Times New Roman"/>
              </w:rPr>
              <w:t>Sertifikat Tanah</w:t>
            </w:r>
          </w:p>
          <w:p w14:paraId="513AE3CF" w14:textId="77777777" w:rsidR="0081285D" w:rsidRPr="0081285D" w:rsidRDefault="0081285D" w:rsidP="00103437">
            <w:pPr>
              <w:pStyle w:val="ListParagraph"/>
              <w:numPr>
                <w:ilvl w:val="1"/>
                <w:numId w:val="3"/>
              </w:numPr>
              <w:ind w:left="780"/>
              <w:rPr>
                <w:rFonts w:ascii="Times New Roman" w:hAnsi="Times New Roman" w:cs="Times New Roman"/>
              </w:rPr>
            </w:pPr>
            <w:r w:rsidRPr="0081285D">
              <w:rPr>
                <w:rFonts w:ascii="Times New Roman" w:hAnsi="Times New Roman" w:cs="Times New Roman"/>
              </w:rPr>
              <w:t>Gambar Sederhana Batas Tanah</w:t>
            </w:r>
          </w:p>
          <w:p w14:paraId="0443586E" w14:textId="77777777" w:rsidR="0081285D" w:rsidRPr="0081285D" w:rsidRDefault="0081285D" w:rsidP="0081285D">
            <w:pPr>
              <w:pStyle w:val="ListParagraph"/>
              <w:numPr>
                <w:ilvl w:val="1"/>
                <w:numId w:val="3"/>
              </w:numPr>
              <w:ind w:left="780"/>
              <w:rPr>
                <w:rFonts w:ascii="Times New Roman" w:hAnsi="Times New Roman" w:cs="Times New Roman"/>
              </w:rPr>
            </w:pPr>
            <w:r w:rsidRPr="0081285D">
              <w:rPr>
                <w:rFonts w:ascii="Times New Roman" w:hAnsi="Times New Roman" w:cs="Times New Roman"/>
              </w:rPr>
              <w:lastRenderedPageBreak/>
              <w:t>Hasil Penyelidikan Tanah</w:t>
            </w:r>
          </w:p>
          <w:p w14:paraId="562C6678" w14:textId="77777777" w:rsidR="0081285D" w:rsidRPr="0081285D" w:rsidRDefault="0081285D" w:rsidP="0081285D">
            <w:pPr>
              <w:pStyle w:val="ListParagraph"/>
              <w:numPr>
                <w:ilvl w:val="1"/>
                <w:numId w:val="3"/>
              </w:numPr>
              <w:ind w:left="780"/>
              <w:rPr>
                <w:rFonts w:ascii="Times New Roman" w:hAnsi="Times New Roman" w:cs="Times New Roman"/>
              </w:rPr>
            </w:pPr>
            <w:r w:rsidRPr="0081285D">
              <w:rPr>
                <w:rFonts w:ascii="Times New Roman" w:hAnsi="Times New Roman" w:cs="Times New Roman"/>
                <w:color w:val="334155"/>
              </w:rPr>
              <w:t>Data Persetujuan Lingkungan (mengikuti peraturan perundangan yang berlaku)</w:t>
            </w:r>
          </w:p>
          <w:p w14:paraId="2D1761DD" w14:textId="77777777" w:rsidR="0081285D" w:rsidRPr="0081285D" w:rsidRDefault="0081285D" w:rsidP="0081285D">
            <w:pPr>
              <w:pStyle w:val="ListParagraph"/>
              <w:numPr>
                <w:ilvl w:val="1"/>
                <w:numId w:val="3"/>
              </w:numPr>
              <w:ind w:left="780"/>
              <w:rPr>
                <w:rFonts w:ascii="Times New Roman" w:hAnsi="Times New Roman" w:cs="Times New Roman"/>
              </w:rPr>
            </w:pPr>
            <w:r w:rsidRPr="0081285D">
              <w:rPr>
                <w:rFonts w:ascii="Times New Roman" w:hAnsi="Times New Roman" w:cs="Times New Roman"/>
                <w:color w:val="334155"/>
              </w:rPr>
              <w:t>Data Intensitas Bangunan (KKPR/KRK)</w:t>
            </w:r>
          </w:p>
          <w:p w14:paraId="4E430224" w14:textId="77777777" w:rsidR="0081285D" w:rsidRPr="0081285D" w:rsidRDefault="0081285D" w:rsidP="0081285D">
            <w:pPr>
              <w:pStyle w:val="ListParagraph"/>
              <w:numPr>
                <w:ilvl w:val="1"/>
                <w:numId w:val="3"/>
              </w:numPr>
              <w:ind w:left="780"/>
              <w:rPr>
                <w:rFonts w:ascii="Times New Roman" w:hAnsi="Times New Roman" w:cs="Times New Roman"/>
              </w:rPr>
            </w:pPr>
            <w:r w:rsidRPr="0081285D">
              <w:rPr>
                <w:rFonts w:ascii="Times New Roman" w:hAnsi="Times New Roman" w:cs="Times New Roman"/>
                <w:color w:val="334155"/>
              </w:rPr>
              <w:t>Data Perizinan Bangunan (IMB/PBG/SLF)</w:t>
            </w:r>
          </w:p>
          <w:p w14:paraId="03B09236" w14:textId="67053805" w:rsidR="0081285D" w:rsidRPr="0081285D" w:rsidRDefault="0081285D" w:rsidP="0081285D">
            <w:pPr>
              <w:pStyle w:val="ListParagraph"/>
              <w:numPr>
                <w:ilvl w:val="1"/>
                <w:numId w:val="3"/>
              </w:numPr>
              <w:ind w:left="780"/>
              <w:rPr>
                <w:rFonts w:ascii="Times New Roman" w:hAnsi="Times New Roman" w:cs="Times New Roman"/>
              </w:rPr>
            </w:pPr>
            <w:r w:rsidRPr="0081285D">
              <w:rPr>
                <w:rFonts w:ascii="Times New Roman" w:hAnsi="Times New Roman" w:cs="Times New Roman"/>
                <w:color w:val="334155"/>
              </w:rPr>
              <w:t>Data Identitas Pemilik Bangunan (KTP/KITAS)</w:t>
            </w:r>
          </w:p>
          <w:p w14:paraId="14312E6D" w14:textId="1FF06275" w:rsidR="0081285D" w:rsidRPr="0081285D" w:rsidRDefault="0081285D" w:rsidP="0081285D">
            <w:pPr>
              <w:pStyle w:val="ListParagraph"/>
              <w:numPr>
                <w:ilvl w:val="1"/>
                <w:numId w:val="3"/>
              </w:numPr>
              <w:ind w:left="780"/>
              <w:rPr>
                <w:rFonts w:ascii="Times New Roman" w:hAnsi="Times New Roman" w:cs="Times New Roman"/>
              </w:rPr>
            </w:pPr>
            <w:r w:rsidRPr="0081285D">
              <w:rPr>
                <w:rFonts w:ascii="Times New Roman" w:hAnsi="Times New Roman" w:cs="Times New Roman"/>
              </w:rPr>
              <w:t>Gambar dan Perhitungan Teknis Aksitektur</w:t>
            </w:r>
          </w:p>
          <w:p w14:paraId="71EDFF8C" w14:textId="0FF61A35" w:rsidR="0081285D" w:rsidRPr="0081285D" w:rsidRDefault="0081285D" w:rsidP="0081285D">
            <w:pPr>
              <w:pStyle w:val="ListParagraph"/>
              <w:numPr>
                <w:ilvl w:val="1"/>
                <w:numId w:val="3"/>
              </w:numPr>
              <w:ind w:left="780"/>
              <w:rPr>
                <w:rFonts w:ascii="Times New Roman" w:hAnsi="Times New Roman" w:cs="Times New Roman"/>
              </w:rPr>
            </w:pPr>
            <w:r w:rsidRPr="0081285D">
              <w:rPr>
                <w:rFonts w:ascii="Times New Roman" w:hAnsi="Times New Roman" w:cs="Times New Roman"/>
              </w:rPr>
              <w:t>Gambar dan Perhitungan Teknis Desain Prototipe</w:t>
            </w:r>
          </w:p>
          <w:p w14:paraId="48DBF79E" w14:textId="775C6C3A" w:rsidR="0081285D" w:rsidRPr="0081285D" w:rsidRDefault="0081285D" w:rsidP="0081285D">
            <w:pPr>
              <w:pStyle w:val="ListParagraph"/>
              <w:numPr>
                <w:ilvl w:val="1"/>
                <w:numId w:val="3"/>
              </w:numPr>
              <w:ind w:left="780"/>
              <w:rPr>
                <w:rFonts w:ascii="Times New Roman" w:hAnsi="Times New Roman" w:cs="Times New Roman"/>
              </w:rPr>
            </w:pPr>
            <w:r w:rsidRPr="0081285D">
              <w:rPr>
                <w:rFonts w:ascii="Times New Roman" w:hAnsi="Times New Roman" w:cs="Times New Roman"/>
              </w:rPr>
              <w:t>Gambar dan Perhitungan Teknis Struktur</w:t>
            </w:r>
          </w:p>
          <w:p w14:paraId="724D5131" w14:textId="77777777" w:rsidR="0081285D" w:rsidRDefault="0081285D" w:rsidP="0081285D">
            <w:pPr>
              <w:pStyle w:val="ListParagraph"/>
              <w:numPr>
                <w:ilvl w:val="1"/>
                <w:numId w:val="3"/>
              </w:numPr>
              <w:ind w:left="780"/>
              <w:rPr>
                <w:rFonts w:ascii="Times New Roman" w:hAnsi="Times New Roman" w:cs="Times New Roman"/>
              </w:rPr>
            </w:pPr>
            <w:r w:rsidRPr="0081285D">
              <w:rPr>
                <w:rFonts w:ascii="Times New Roman" w:hAnsi="Times New Roman" w:cs="Times New Roman"/>
              </w:rPr>
              <w:t>Gambar dan Perhitungan Teknis MEP</w:t>
            </w:r>
          </w:p>
          <w:p w14:paraId="02A93AEE" w14:textId="6CC5DB69" w:rsidR="00A52A7F" w:rsidRPr="0081285D" w:rsidRDefault="00A52A7F" w:rsidP="00A52A7F">
            <w:pPr>
              <w:pStyle w:val="ListParagraph"/>
              <w:ind w:left="780"/>
              <w:rPr>
                <w:rFonts w:ascii="Times New Roman" w:hAnsi="Times New Roman" w:cs="Times New Roman"/>
              </w:rPr>
            </w:pPr>
          </w:p>
        </w:tc>
      </w:tr>
      <w:tr w:rsidR="00F4673D" w:rsidRPr="000275EE" w14:paraId="6C393365" w14:textId="77777777" w:rsidTr="00F4673D">
        <w:tc>
          <w:tcPr>
            <w:tcW w:w="625" w:type="dxa"/>
          </w:tcPr>
          <w:p w14:paraId="786EC2C5" w14:textId="30AF30A8" w:rsidR="00F4673D" w:rsidRPr="000275EE" w:rsidRDefault="00A628D9" w:rsidP="00F4673D">
            <w:pPr>
              <w:rPr>
                <w:rFonts w:ascii="Times New Roman" w:hAnsi="Times New Roman" w:cs="Times New Roman"/>
              </w:rPr>
            </w:pPr>
            <w:r w:rsidRPr="000275EE">
              <w:rPr>
                <w:rFonts w:ascii="Times New Roman" w:hAnsi="Times New Roman" w:cs="Times New Roman"/>
              </w:rPr>
              <w:lastRenderedPageBreak/>
              <w:t>3.</w:t>
            </w:r>
          </w:p>
        </w:tc>
        <w:tc>
          <w:tcPr>
            <w:tcW w:w="2340" w:type="dxa"/>
          </w:tcPr>
          <w:p w14:paraId="4C32F61A" w14:textId="10163C2D" w:rsidR="00F4673D" w:rsidRPr="000275EE" w:rsidRDefault="00A628D9" w:rsidP="00F4673D">
            <w:pPr>
              <w:rPr>
                <w:rFonts w:ascii="Times New Roman" w:hAnsi="Times New Roman" w:cs="Times New Roman"/>
              </w:rPr>
            </w:pPr>
            <w:r w:rsidRPr="000275EE">
              <w:rPr>
                <w:rFonts w:ascii="Times New Roman" w:hAnsi="Times New Roman" w:cs="Times New Roman"/>
              </w:rPr>
              <w:t>Sistem, Mekanisme dan Prosedur Pelayanan</w:t>
            </w:r>
          </w:p>
        </w:tc>
        <w:tc>
          <w:tcPr>
            <w:tcW w:w="6025" w:type="dxa"/>
          </w:tcPr>
          <w:p w14:paraId="36DBD663" w14:textId="77777777" w:rsidR="00E47A3B" w:rsidRDefault="00E47A3B" w:rsidP="00DC7458">
            <w:pPr>
              <w:pStyle w:val="ListParagraph"/>
              <w:numPr>
                <w:ilvl w:val="0"/>
                <w:numId w:val="17"/>
              </w:numPr>
              <w:ind w:left="420"/>
              <w:jc w:val="both"/>
              <w:rPr>
                <w:rFonts w:ascii="Times New Roman" w:hAnsi="Times New Roman" w:cs="Times New Roman"/>
              </w:rPr>
            </w:pPr>
            <w:r>
              <w:rPr>
                <w:rFonts w:ascii="Times New Roman" w:hAnsi="Times New Roman" w:cs="Times New Roman"/>
              </w:rPr>
              <w:t>Persetujuan Bangunan Gedung (</w:t>
            </w:r>
            <w:r w:rsidRPr="00E96F50">
              <w:rPr>
                <w:rFonts w:ascii="Times New Roman" w:hAnsi="Times New Roman" w:cs="Times New Roman"/>
              </w:rPr>
              <w:t>PBG</w:t>
            </w:r>
            <w:r>
              <w:rPr>
                <w:rFonts w:ascii="Times New Roman" w:hAnsi="Times New Roman" w:cs="Times New Roman"/>
              </w:rPr>
              <w:t xml:space="preserve">) </w:t>
            </w:r>
          </w:p>
          <w:p w14:paraId="404A6462" w14:textId="25F2FBE3" w:rsidR="00E47A3B" w:rsidRDefault="00100AFB" w:rsidP="00DC7458">
            <w:pPr>
              <w:pStyle w:val="ListParagraph"/>
              <w:ind w:left="420"/>
              <w:jc w:val="both"/>
              <w:rPr>
                <w:rFonts w:ascii="Times New Roman" w:hAnsi="Times New Roman" w:cs="Times New Roman"/>
              </w:rPr>
            </w:pPr>
            <w:r>
              <w:rPr>
                <w:rFonts w:ascii="Times New Roman" w:hAnsi="Times New Roman" w:cs="Times New Roman"/>
              </w:rPr>
              <w:t>Permohonan PBG oleh Pemohon, Pengecekan Kelengkapan Dokumen oleh Operator Dinas Teknis, Penugasan TPA/TPT dan Penjadwalan Konsultasi oleh Pengawas Dinas Teknis, Pelaksanaan Konsutasi oleh TPA/TPT, P</w:t>
            </w:r>
            <w:r w:rsidR="00CE1621">
              <w:rPr>
                <w:rFonts w:ascii="Times New Roman" w:hAnsi="Times New Roman" w:cs="Times New Roman"/>
              </w:rPr>
              <w:t>e</w:t>
            </w:r>
            <w:r>
              <w:rPr>
                <w:rFonts w:ascii="Times New Roman" w:hAnsi="Times New Roman" w:cs="Times New Roman"/>
              </w:rPr>
              <w:t xml:space="preserve">nginputan Hasil Konsultasi oleh Pengawas Dinas Teknis, </w:t>
            </w:r>
            <w:r w:rsidR="00CE1621">
              <w:rPr>
                <w:rFonts w:ascii="Times New Roman" w:hAnsi="Times New Roman" w:cs="Times New Roman"/>
              </w:rPr>
              <w:t>Perhitungan</w:t>
            </w:r>
            <w:r w:rsidR="00260DBB">
              <w:rPr>
                <w:rFonts w:ascii="Times New Roman" w:hAnsi="Times New Roman" w:cs="Times New Roman"/>
              </w:rPr>
              <w:t xml:space="preserve"> Nilai</w:t>
            </w:r>
            <w:r w:rsidR="00CE1621">
              <w:rPr>
                <w:rFonts w:ascii="Times New Roman" w:hAnsi="Times New Roman" w:cs="Times New Roman"/>
              </w:rPr>
              <w:t xml:space="preserve"> Retribusi</w:t>
            </w:r>
            <w:r w:rsidR="00260DBB">
              <w:rPr>
                <w:rFonts w:ascii="Times New Roman" w:hAnsi="Times New Roman" w:cs="Times New Roman"/>
              </w:rPr>
              <w:t xml:space="preserve"> oleh Pengawas Dinas Teknis</w:t>
            </w:r>
            <w:r>
              <w:rPr>
                <w:rFonts w:ascii="Times New Roman" w:hAnsi="Times New Roman" w:cs="Times New Roman"/>
              </w:rPr>
              <w:t>, Verifikasi Dokumen PBG oleh Kepala Dinas Teknis</w:t>
            </w:r>
          </w:p>
          <w:p w14:paraId="7B01A6BF" w14:textId="77777777" w:rsidR="00100AFB" w:rsidRPr="00100AFB" w:rsidRDefault="00100AFB" w:rsidP="00DC7458">
            <w:pPr>
              <w:pStyle w:val="ListParagraph"/>
              <w:ind w:left="420"/>
              <w:jc w:val="both"/>
              <w:rPr>
                <w:rFonts w:ascii="Times New Roman" w:hAnsi="Times New Roman" w:cs="Times New Roman"/>
              </w:rPr>
            </w:pPr>
          </w:p>
          <w:p w14:paraId="37EB9B28" w14:textId="77777777" w:rsidR="00E47A3B" w:rsidRDefault="00E47A3B" w:rsidP="00DC7458">
            <w:pPr>
              <w:pStyle w:val="ListParagraph"/>
              <w:numPr>
                <w:ilvl w:val="0"/>
                <w:numId w:val="17"/>
              </w:numPr>
              <w:ind w:left="420"/>
              <w:jc w:val="both"/>
              <w:rPr>
                <w:rFonts w:ascii="Times New Roman" w:hAnsi="Times New Roman" w:cs="Times New Roman"/>
              </w:rPr>
            </w:pPr>
            <w:r>
              <w:rPr>
                <w:rFonts w:ascii="Times New Roman" w:hAnsi="Times New Roman" w:cs="Times New Roman"/>
              </w:rPr>
              <w:t>Sertifikat Laik Fungsi (SLF)</w:t>
            </w:r>
          </w:p>
          <w:p w14:paraId="4337297C" w14:textId="44DE2528" w:rsidR="005C41D4" w:rsidRDefault="00100AFB" w:rsidP="00DC7458">
            <w:pPr>
              <w:pStyle w:val="ListParagraph"/>
              <w:ind w:left="420"/>
              <w:jc w:val="both"/>
              <w:rPr>
                <w:rFonts w:ascii="Times New Roman" w:hAnsi="Times New Roman" w:cs="Times New Roman"/>
              </w:rPr>
            </w:pPr>
            <w:r>
              <w:rPr>
                <w:rFonts w:ascii="Times New Roman" w:hAnsi="Times New Roman" w:cs="Times New Roman"/>
              </w:rPr>
              <w:t>Permohonan SLF Eksisting oleh Pemohon, Pengecekan Kelengkapan Dokumen oleh</w:t>
            </w:r>
            <w:r w:rsidR="005C41D4">
              <w:rPr>
                <w:rFonts w:ascii="Times New Roman" w:hAnsi="Times New Roman" w:cs="Times New Roman"/>
              </w:rPr>
              <w:t xml:space="preserve"> Operator Dinas Teknis, Penugasan TPT oleh Pengawas Dinas Teknis, Pelaksanaan Verifikasi oleh TPT</w:t>
            </w:r>
          </w:p>
          <w:p w14:paraId="6DA27D74" w14:textId="77777777" w:rsidR="00100AFB" w:rsidRDefault="005C41D4" w:rsidP="00DC7458">
            <w:pPr>
              <w:pStyle w:val="ListParagraph"/>
              <w:numPr>
                <w:ilvl w:val="0"/>
                <w:numId w:val="18"/>
              </w:numPr>
              <w:jc w:val="both"/>
              <w:rPr>
                <w:rFonts w:ascii="Times New Roman" w:hAnsi="Times New Roman" w:cs="Times New Roman"/>
              </w:rPr>
            </w:pPr>
            <w:r>
              <w:rPr>
                <w:rFonts w:ascii="Times New Roman" w:hAnsi="Times New Roman" w:cs="Times New Roman"/>
              </w:rPr>
              <w:t>Hasil Verifikasi Sudah Memiliki IMB/PBG, Verifikasi Dokumen SLF oleh Kepala Dinas Teknis, Cetak SK SLF oleh Pemohon</w:t>
            </w:r>
          </w:p>
          <w:p w14:paraId="41347BFA" w14:textId="77777777" w:rsidR="005C41D4" w:rsidRDefault="005C41D4" w:rsidP="00DC7458">
            <w:pPr>
              <w:pStyle w:val="ListParagraph"/>
              <w:numPr>
                <w:ilvl w:val="0"/>
                <w:numId w:val="18"/>
              </w:numPr>
              <w:jc w:val="both"/>
              <w:rPr>
                <w:rFonts w:ascii="Times New Roman" w:hAnsi="Times New Roman" w:cs="Times New Roman"/>
              </w:rPr>
            </w:pPr>
            <w:r>
              <w:rPr>
                <w:rFonts w:ascii="Times New Roman" w:hAnsi="Times New Roman" w:cs="Times New Roman"/>
              </w:rPr>
              <w:t>Hasil Verifikasi Belum Memiliki IMB/PBG, Perhitungan Nilai Retribusi oleh Pengawas Dinas Teknis, Verifikasi Dokumen PBG Kepala Dinas Teknis</w:t>
            </w:r>
          </w:p>
          <w:p w14:paraId="5A182B12" w14:textId="5DCA6799" w:rsidR="007A4717" w:rsidRPr="000275EE" w:rsidRDefault="007A4717" w:rsidP="007A4717">
            <w:pPr>
              <w:pStyle w:val="ListParagraph"/>
              <w:ind w:left="780"/>
              <w:jc w:val="both"/>
              <w:rPr>
                <w:rFonts w:ascii="Times New Roman" w:hAnsi="Times New Roman" w:cs="Times New Roman"/>
              </w:rPr>
            </w:pPr>
          </w:p>
        </w:tc>
      </w:tr>
      <w:tr w:rsidR="00F4673D" w:rsidRPr="000275EE" w14:paraId="63952E43" w14:textId="77777777" w:rsidTr="00F4673D">
        <w:tc>
          <w:tcPr>
            <w:tcW w:w="625" w:type="dxa"/>
          </w:tcPr>
          <w:p w14:paraId="69758C12" w14:textId="25382301" w:rsidR="00F4673D" w:rsidRPr="000275EE" w:rsidRDefault="00A628D9" w:rsidP="00F4673D">
            <w:pPr>
              <w:rPr>
                <w:rFonts w:ascii="Times New Roman" w:hAnsi="Times New Roman" w:cs="Times New Roman"/>
              </w:rPr>
            </w:pPr>
            <w:r w:rsidRPr="000275EE">
              <w:rPr>
                <w:rFonts w:ascii="Times New Roman" w:hAnsi="Times New Roman" w:cs="Times New Roman"/>
              </w:rPr>
              <w:t>4.</w:t>
            </w:r>
          </w:p>
        </w:tc>
        <w:tc>
          <w:tcPr>
            <w:tcW w:w="2340" w:type="dxa"/>
          </w:tcPr>
          <w:p w14:paraId="5D8B7B69" w14:textId="37C105DD" w:rsidR="00F4673D" w:rsidRPr="000275EE" w:rsidRDefault="00A628D9" w:rsidP="00F4673D">
            <w:pPr>
              <w:rPr>
                <w:rFonts w:ascii="Times New Roman" w:hAnsi="Times New Roman" w:cs="Times New Roman"/>
              </w:rPr>
            </w:pPr>
            <w:r w:rsidRPr="000275EE">
              <w:rPr>
                <w:rFonts w:ascii="Times New Roman" w:hAnsi="Times New Roman" w:cs="Times New Roman"/>
              </w:rPr>
              <w:t>Jangka Waktu Penyelesaian Pelayanan</w:t>
            </w:r>
          </w:p>
        </w:tc>
        <w:tc>
          <w:tcPr>
            <w:tcW w:w="6025" w:type="dxa"/>
          </w:tcPr>
          <w:p w14:paraId="6D6112E3" w14:textId="77777777" w:rsidR="00D56782" w:rsidRPr="000275EE" w:rsidRDefault="00D56782" w:rsidP="00D56782">
            <w:pPr>
              <w:pStyle w:val="ListParagraph"/>
              <w:numPr>
                <w:ilvl w:val="0"/>
                <w:numId w:val="10"/>
              </w:numPr>
              <w:ind w:left="331"/>
              <w:jc w:val="both"/>
              <w:rPr>
                <w:rFonts w:ascii="Times New Roman" w:hAnsi="Times New Roman" w:cs="Times New Roman"/>
              </w:rPr>
            </w:pPr>
            <w:r w:rsidRPr="000275EE">
              <w:rPr>
                <w:rFonts w:ascii="Times New Roman" w:hAnsi="Times New Roman" w:cs="Times New Roman"/>
              </w:rPr>
              <w:t>Verifikasi berkas 5 hari kerja.</w:t>
            </w:r>
          </w:p>
          <w:p w14:paraId="4DA00609" w14:textId="77777777" w:rsidR="00D56782" w:rsidRDefault="00D56782" w:rsidP="00D56782">
            <w:pPr>
              <w:pStyle w:val="ListParagraph"/>
              <w:numPr>
                <w:ilvl w:val="0"/>
                <w:numId w:val="10"/>
              </w:numPr>
              <w:ind w:left="331"/>
              <w:jc w:val="both"/>
              <w:rPr>
                <w:rFonts w:ascii="Times New Roman" w:hAnsi="Times New Roman" w:cs="Times New Roman"/>
              </w:rPr>
            </w:pPr>
            <w:r w:rsidRPr="000275EE">
              <w:rPr>
                <w:rFonts w:ascii="Times New Roman" w:hAnsi="Times New Roman" w:cs="Times New Roman"/>
              </w:rPr>
              <w:t>Jika tidak terdapat kendala baik secara teknis maupun non teknis maka waktu penyelesaian perizinan adalah 3-29 hari kerja.</w:t>
            </w:r>
          </w:p>
          <w:p w14:paraId="4B0A4210" w14:textId="5BB83E0C" w:rsidR="00A52A7F" w:rsidRPr="00CA4D07" w:rsidRDefault="00A52A7F" w:rsidP="00A52A7F">
            <w:pPr>
              <w:pStyle w:val="ListParagraph"/>
              <w:ind w:left="331"/>
              <w:jc w:val="both"/>
              <w:rPr>
                <w:rFonts w:ascii="Times New Roman" w:hAnsi="Times New Roman" w:cs="Times New Roman"/>
              </w:rPr>
            </w:pPr>
          </w:p>
        </w:tc>
      </w:tr>
      <w:tr w:rsidR="00A628D9" w:rsidRPr="000275EE" w14:paraId="24A53843" w14:textId="77777777" w:rsidTr="00F4673D">
        <w:tc>
          <w:tcPr>
            <w:tcW w:w="625" w:type="dxa"/>
          </w:tcPr>
          <w:p w14:paraId="5433D3A1" w14:textId="5E8D168E" w:rsidR="00A628D9" w:rsidRPr="000275EE" w:rsidRDefault="00A628D9" w:rsidP="00F4673D">
            <w:pPr>
              <w:rPr>
                <w:rFonts w:ascii="Times New Roman" w:hAnsi="Times New Roman" w:cs="Times New Roman"/>
              </w:rPr>
            </w:pPr>
            <w:r w:rsidRPr="000275EE">
              <w:rPr>
                <w:rFonts w:ascii="Times New Roman" w:hAnsi="Times New Roman" w:cs="Times New Roman"/>
              </w:rPr>
              <w:t>5.</w:t>
            </w:r>
          </w:p>
        </w:tc>
        <w:tc>
          <w:tcPr>
            <w:tcW w:w="2340" w:type="dxa"/>
          </w:tcPr>
          <w:p w14:paraId="634AB854" w14:textId="773F246F" w:rsidR="00A628D9" w:rsidRPr="000275EE" w:rsidRDefault="00A628D9" w:rsidP="00F4673D">
            <w:pPr>
              <w:rPr>
                <w:rFonts w:ascii="Times New Roman" w:hAnsi="Times New Roman" w:cs="Times New Roman"/>
              </w:rPr>
            </w:pPr>
            <w:r w:rsidRPr="000275EE">
              <w:rPr>
                <w:rFonts w:ascii="Times New Roman" w:hAnsi="Times New Roman" w:cs="Times New Roman"/>
              </w:rPr>
              <w:t>Biaya/Tarif</w:t>
            </w:r>
          </w:p>
        </w:tc>
        <w:tc>
          <w:tcPr>
            <w:tcW w:w="6025" w:type="dxa"/>
          </w:tcPr>
          <w:p w14:paraId="1E485C0B" w14:textId="77777777" w:rsidR="00A628D9" w:rsidRDefault="00361174" w:rsidP="005B3258">
            <w:pPr>
              <w:jc w:val="both"/>
              <w:rPr>
                <w:rFonts w:ascii="Times New Roman" w:hAnsi="Times New Roman" w:cs="Times New Roman"/>
              </w:rPr>
            </w:pPr>
            <w:r>
              <w:rPr>
                <w:rFonts w:ascii="Times New Roman" w:hAnsi="Times New Roman" w:cs="Times New Roman"/>
              </w:rPr>
              <w:t>Perhitungan Retribusi berdasarkan</w:t>
            </w:r>
            <w:r w:rsidR="005B3258">
              <w:rPr>
                <w:rFonts w:ascii="Times New Roman" w:hAnsi="Times New Roman" w:cs="Times New Roman"/>
              </w:rPr>
              <w:t xml:space="preserve"> dengan Standar Harga Satuan Tertinggi (SHST) dan </w:t>
            </w:r>
            <w:r w:rsidR="000275EE" w:rsidRPr="000275EE">
              <w:rPr>
                <w:rFonts w:ascii="Times New Roman" w:hAnsi="Times New Roman" w:cs="Times New Roman"/>
              </w:rPr>
              <w:t>Peraturan Daerah Kabupaten Maluku Tengah Nomor 1 tahun 2024 tentang Pajak Daerah Dan Retribusi Daerah.</w:t>
            </w:r>
          </w:p>
          <w:p w14:paraId="448E5D7C" w14:textId="3387FC9A" w:rsidR="00A52A7F" w:rsidRPr="000275EE" w:rsidRDefault="00A52A7F" w:rsidP="005B3258">
            <w:pPr>
              <w:jc w:val="both"/>
              <w:rPr>
                <w:rFonts w:ascii="Times New Roman" w:hAnsi="Times New Roman" w:cs="Times New Roman"/>
              </w:rPr>
            </w:pPr>
          </w:p>
        </w:tc>
      </w:tr>
      <w:tr w:rsidR="00A628D9" w:rsidRPr="000275EE" w14:paraId="2A9AEF93" w14:textId="77777777" w:rsidTr="00F4673D">
        <w:tc>
          <w:tcPr>
            <w:tcW w:w="625" w:type="dxa"/>
          </w:tcPr>
          <w:p w14:paraId="187F7440" w14:textId="5BBD389B" w:rsidR="00A628D9" w:rsidRPr="000275EE" w:rsidRDefault="00A628D9" w:rsidP="00F4673D">
            <w:pPr>
              <w:rPr>
                <w:rFonts w:ascii="Times New Roman" w:hAnsi="Times New Roman" w:cs="Times New Roman"/>
              </w:rPr>
            </w:pPr>
            <w:r w:rsidRPr="000275EE">
              <w:rPr>
                <w:rFonts w:ascii="Times New Roman" w:hAnsi="Times New Roman" w:cs="Times New Roman"/>
              </w:rPr>
              <w:t>6.</w:t>
            </w:r>
          </w:p>
        </w:tc>
        <w:tc>
          <w:tcPr>
            <w:tcW w:w="2340" w:type="dxa"/>
          </w:tcPr>
          <w:p w14:paraId="6C9B844D" w14:textId="728275C8" w:rsidR="00A628D9" w:rsidRPr="000275EE" w:rsidRDefault="00A628D9" w:rsidP="00F4673D">
            <w:pPr>
              <w:rPr>
                <w:rFonts w:ascii="Times New Roman" w:hAnsi="Times New Roman" w:cs="Times New Roman"/>
              </w:rPr>
            </w:pPr>
            <w:r w:rsidRPr="000275EE">
              <w:rPr>
                <w:rFonts w:ascii="Times New Roman" w:hAnsi="Times New Roman" w:cs="Times New Roman"/>
              </w:rPr>
              <w:t>Produk Pelayanan</w:t>
            </w:r>
          </w:p>
        </w:tc>
        <w:tc>
          <w:tcPr>
            <w:tcW w:w="6025" w:type="dxa"/>
          </w:tcPr>
          <w:p w14:paraId="6B0D592C" w14:textId="77777777" w:rsidR="00A628D9" w:rsidRDefault="00646E7A" w:rsidP="00F4673D">
            <w:pPr>
              <w:rPr>
                <w:rFonts w:ascii="Times New Roman" w:hAnsi="Times New Roman" w:cs="Times New Roman"/>
              </w:rPr>
            </w:pPr>
            <w:r w:rsidRPr="000275EE">
              <w:rPr>
                <w:rFonts w:ascii="Times New Roman" w:hAnsi="Times New Roman" w:cs="Times New Roman"/>
              </w:rPr>
              <w:t xml:space="preserve">Surat </w:t>
            </w:r>
            <w:r w:rsidR="00FE6292" w:rsidRPr="000275EE">
              <w:rPr>
                <w:rFonts w:ascii="Times New Roman" w:hAnsi="Times New Roman" w:cs="Times New Roman"/>
              </w:rPr>
              <w:t>Pemenuhan Standar Teknis</w:t>
            </w:r>
            <w:r w:rsidR="000275EE">
              <w:rPr>
                <w:rFonts w:ascii="Times New Roman" w:hAnsi="Times New Roman" w:cs="Times New Roman"/>
              </w:rPr>
              <w:t>.</w:t>
            </w:r>
          </w:p>
          <w:p w14:paraId="252F8200" w14:textId="768C03CA" w:rsidR="00A52A7F" w:rsidRPr="000275EE" w:rsidRDefault="00A52A7F" w:rsidP="00F4673D">
            <w:pPr>
              <w:rPr>
                <w:rFonts w:ascii="Times New Roman" w:hAnsi="Times New Roman" w:cs="Times New Roman"/>
              </w:rPr>
            </w:pPr>
          </w:p>
        </w:tc>
      </w:tr>
      <w:tr w:rsidR="00A628D9" w:rsidRPr="000275EE" w14:paraId="1D370C4E" w14:textId="77777777" w:rsidTr="00F4673D">
        <w:tc>
          <w:tcPr>
            <w:tcW w:w="625" w:type="dxa"/>
          </w:tcPr>
          <w:p w14:paraId="6936ABE1" w14:textId="584D4E97" w:rsidR="00A628D9" w:rsidRPr="000275EE" w:rsidRDefault="00A628D9" w:rsidP="00F4673D">
            <w:pPr>
              <w:rPr>
                <w:rFonts w:ascii="Times New Roman" w:hAnsi="Times New Roman" w:cs="Times New Roman"/>
              </w:rPr>
            </w:pPr>
            <w:r w:rsidRPr="000275EE">
              <w:rPr>
                <w:rFonts w:ascii="Times New Roman" w:hAnsi="Times New Roman" w:cs="Times New Roman"/>
              </w:rPr>
              <w:t>7.</w:t>
            </w:r>
          </w:p>
        </w:tc>
        <w:tc>
          <w:tcPr>
            <w:tcW w:w="2340" w:type="dxa"/>
          </w:tcPr>
          <w:p w14:paraId="716CBED0" w14:textId="6CA5DEEE" w:rsidR="00A628D9" w:rsidRPr="000275EE" w:rsidRDefault="00A628D9" w:rsidP="00F4673D">
            <w:pPr>
              <w:rPr>
                <w:rFonts w:ascii="Times New Roman" w:hAnsi="Times New Roman" w:cs="Times New Roman"/>
              </w:rPr>
            </w:pPr>
            <w:r w:rsidRPr="000275EE">
              <w:rPr>
                <w:rFonts w:ascii="Times New Roman" w:hAnsi="Times New Roman" w:cs="Times New Roman"/>
              </w:rPr>
              <w:t>Sarana, Prasarana, dana/Fasilitas Pelayanan</w:t>
            </w:r>
          </w:p>
        </w:tc>
        <w:tc>
          <w:tcPr>
            <w:tcW w:w="6025" w:type="dxa"/>
          </w:tcPr>
          <w:p w14:paraId="73E116DD" w14:textId="43AF4F76" w:rsidR="00A628D9" w:rsidRPr="000275EE" w:rsidRDefault="00397267" w:rsidP="00F4673D">
            <w:pPr>
              <w:rPr>
                <w:rFonts w:ascii="Times New Roman" w:hAnsi="Times New Roman" w:cs="Times New Roman"/>
              </w:rPr>
            </w:pPr>
            <w:r>
              <w:rPr>
                <w:rFonts w:ascii="Times New Roman" w:hAnsi="Times New Roman" w:cs="Times New Roman"/>
              </w:rPr>
              <w:t>Kertas A4 dan F4, ATK, Meteran</w:t>
            </w:r>
            <w:r w:rsidRPr="000275EE">
              <w:rPr>
                <w:rFonts w:ascii="Times New Roman" w:hAnsi="Times New Roman" w:cs="Times New Roman"/>
              </w:rPr>
              <w:t>,</w:t>
            </w:r>
            <w:r>
              <w:rPr>
                <w:rFonts w:ascii="Times New Roman" w:hAnsi="Times New Roman" w:cs="Times New Roman"/>
              </w:rPr>
              <w:t xml:space="preserve"> Komputer, Printer, dan </w:t>
            </w:r>
            <w:r w:rsidR="00FE6292" w:rsidRPr="000275EE">
              <w:rPr>
                <w:rFonts w:ascii="Times New Roman" w:hAnsi="Times New Roman" w:cs="Times New Roman"/>
              </w:rPr>
              <w:t>jaringan internet.</w:t>
            </w:r>
          </w:p>
        </w:tc>
      </w:tr>
      <w:tr w:rsidR="00A628D9" w:rsidRPr="000275EE" w14:paraId="68E92A5D" w14:textId="77777777" w:rsidTr="00F4673D">
        <w:tc>
          <w:tcPr>
            <w:tcW w:w="625" w:type="dxa"/>
          </w:tcPr>
          <w:p w14:paraId="20456654" w14:textId="4AE01BB9" w:rsidR="00A628D9" w:rsidRPr="000275EE" w:rsidRDefault="00A628D9" w:rsidP="00F4673D">
            <w:pPr>
              <w:rPr>
                <w:rFonts w:ascii="Times New Roman" w:hAnsi="Times New Roman" w:cs="Times New Roman"/>
              </w:rPr>
            </w:pPr>
            <w:r w:rsidRPr="000275EE">
              <w:rPr>
                <w:rFonts w:ascii="Times New Roman" w:hAnsi="Times New Roman" w:cs="Times New Roman"/>
              </w:rPr>
              <w:t>8.</w:t>
            </w:r>
          </w:p>
        </w:tc>
        <w:tc>
          <w:tcPr>
            <w:tcW w:w="2340" w:type="dxa"/>
          </w:tcPr>
          <w:p w14:paraId="217376CA" w14:textId="4E1C1398" w:rsidR="00A628D9" w:rsidRPr="000275EE" w:rsidRDefault="00646E7A" w:rsidP="00F4673D">
            <w:pPr>
              <w:rPr>
                <w:rFonts w:ascii="Times New Roman" w:hAnsi="Times New Roman" w:cs="Times New Roman"/>
              </w:rPr>
            </w:pPr>
            <w:r w:rsidRPr="000275EE">
              <w:rPr>
                <w:rFonts w:ascii="Times New Roman" w:hAnsi="Times New Roman" w:cs="Times New Roman"/>
              </w:rPr>
              <w:t>Kompetensi</w:t>
            </w:r>
          </w:p>
        </w:tc>
        <w:tc>
          <w:tcPr>
            <w:tcW w:w="6025" w:type="dxa"/>
          </w:tcPr>
          <w:p w14:paraId="12324693" w14:textId="77777777" w:rsidR="009D692C" w:rsidRDefault="00646E7A" w:rsidP="009D692C">
            <w:pPr>
              <w:pStyle w:val="ListParagraph"/>
              <w:numPr>
                <w:ilvl w:val="0"/>
                <w:numId w:val="4"/>
              </w:numPr>
              <w:ind w:left="422"/>
              <w:rPr>
                <w:rFonts w:ascii="Times New Roman" w:hAnsi="Times New Roman" w:cs="Times New Roman"/>
              </w:rPr>
            </w:pPr>
            <w:r w:rsidRPr="000275EE">
              <w:rPr>
                <w:rFonts w:ascii="Times New Roman" w:hAnsi="Times New Roman" w:cs="Times New Roman"/>
              </w:rPr>
              <w:t>Operator</w:t>
            </w:r>
            <w:r w:rsidR="000275EE">
              <w:rPr>
                <w:rFonts w:ascii="Times New Roman" w:hAnsi="Times New Roman" w:cs="Times New Roman"/>
              </w:rPr>
              <w:t>/admin</w:t>
            </w:r>
            <w:r w:rsidRPr="000275EE">
              <w:rPr>
                <w:rFonts w:ascii="Times New Roman" w:hAnsi="Times New Roman" w:cs="Times New Roman"/>
              </w:rPr>
              <w:t>:</w:t>
            </w:r>
          </w:p>
          <w:p w14:paraId="4E04D8A4" w14:textId="646FDBC2" w:rsidR="00646E7A" w:rsidRPr="009D692C" w:rsidRDefault="00646E7A" w:rsidP="009D692C">
            <w:pPr>
              <w:pStyle w:val="ListParagraph"/>
              <w:numPr>
                <w:ilvl w:val="0"/>
                <w:numId w:val="12"/>
              </w:numPr>
              <w:ind w:left="780"/>
              <w:rPr>
                <w:rFonts w:ascii="Times New Roman" w:hAnsi="Times New Roman" w:cs="Times New Roman"/>
              </w:rPr>
            </w:pPr>
            <w:r w:rsidRPr="009D692C">
              <w:rPr>
                <w:rFonts w:ascii="Times New Roman" w:hAnsi="Times New Roman" w:cs="Times New Roman"/>
              </w:rPr>
              <w:t xml:space="preserve">Pendidikan </w:t>
            </w:r>
            <w:r w:rsidR="00D56782" w:rsidRPr="009D692C">
              <w:rPr>
                <w:rFonts w:ascii="Times New Roman" w:hAnsi="Times New Roman" w:cs="Times New Roman"/>
              </w:rPr>
              <w:t xml:space="preserve">minimal </w:t>
            </w:r>
            <w:r w:rsidR="009B5DE2">
              <w:rPr>
                <w:rFonts w:ascii="Times New Roman" w:hAnsi="Times New Roman" w:cs="Times New Roman"/>
              </w:rPr>
              <w:t>D3</w:t>
            </w:r>
            <w:r w:rsidRPr="009D692C">
              <w:rPr>
                <w:rFonts w:ascii="Times New Roman" w:hAnsi="Times New Roman" w:cs="Times New Roman"/>
              </w:rPr>
              <w:t>;</w:t>
            </w:r>
          </w:p>
          <w:p w14:paraId="5146A6AD" w14:textId="77777777" w:rsidR="009D692C" w:rsidRDefault="00FE6292" w:rsidP="009D692C">
            <w:pPr>
              <w:pStyle w:val="ListParagraph"/>
              <w:numPr>
                <w:ilvl w:val="0"/>
                <w:numId w:val="12"/>
              </w:numPr>
              <w:ind w:left="780"/>
              <w:rPr>
                <w:rFonts w:ascii="Times New Roman" w:hAnsi="Times New Roman" w:cs="Times New Roman"/>
              </w:rPr>
            </w:pPr>
            <w:r w:rsidRPr="000275EE">
              <w:rPr>
                <w:rFonts w:ascii="Times New Roman" w:hAnsi="Times New Roman" w:cs="Times New Roman"/>
              </w:rPr>
              <w:t>Memahami kelengkapan administrasi dan teknis yang disyaratkan dalam permohonan.</w:t>
            </w:r>
          </w:p>
          <w:p w14:paraId="2ABC86F0" w14:textId="77777777" w:rsidR="009D692C" w:rsidRDefault="000275EE" w:rsidP="009D692C">
            <w:pPr>
              <w:pStyle w:val="ListParagraph"/>
              <w:numPr>
                <w:ilvl w:val="0"/>
                <w:numId w:val="12"/>
              </w:numPr>
              <w:ind w:left="780"/>
              <w:rPr>
                <w:rFonts w:ascii="Times New Roman" w:hAnsi="Times New Roman" w:cs="Times New Roman"/>
              </w:rPr>
            </w:pPr>
            <w:r w:rsidRPr="009D692C">
              <w:rPr>
                <w:rFonts w:ascii="Times New Roman" w:hAnsi="Times New Roman" w:cs="Times New Roman"/>
              </w:rPr>
              <w:t>Dapat mengoperasikan komputer/laptop;</w:t>
            </w:r>
          </w:p>
          <w:p w14:paraId="5BA71902" w14:textId="5A2393BE" w:rsidR="000275EE" w:rsidRPr="000275EE" w:rsidRDefault="000275EE" w:rsidP="00646E7A">
            <w:pPr>
              <w:pStyle w:val="ListParagraph"/>
              <w:ind w:left="886" w:hanging="166"/>
              <w:rPr>
                <w:rFonts w:ascii="Times New Roman" w:hAnsi="Times New Roman" w:cs="Times New Roman"/>
              </w:rPr>
            </w:pPr>
            <w:r w:rsidRPr="009D692C">
              <w:rPr>
                <w:rFonts w:ascii="Times New Roman" w:hAnsi="Times New Roman" w:cs="Times New Roman"/>
              </w:rPr>
              <w:t xml:space="preserve">Mengetahui dan memahami terkait aturan yang berhubungan dengan </w:t>
            </w:r>
            <w:r w:rsidR="000F2F0C" w:rsidRPr="009D692C">
              <w:rPr>
                <w:rFonts w:ascii="Times New Roman" w:hAnsi="Times New Roman" w:cs="Times New Roman"/>
              </w:rPr>
              <w:t>PBG</w:t>
            </w:r>
            <w:r w:rsidR="000F2F0C">
              <w:rPr>
                <w:rFonts w:ascii="Times New Roman" w:hAnsi="Times New Roman" w:cs="Times New Roman"/>
              </w:rPr>
              <w:t>/SLF</w:t>
            </w:r>
            <w:r w:rsidR="000F2F0C" w:rsidRPr="009D692C">
              <w:rPr>
                <w:rFonts w:ascii="Times New Roman" w:hAnsi="Times New Roman" w:cs="Times New Roman"/>
              </w:rPr>
              <w:t>;</w:t>
            </w:r>
          </w:p>
          <w:p w14:paraId="3B0E89E1" w14:textId="77777777" w:rsidR="009D692C" w:rsidRDefault="000275EE" w:rsidP="009D692C">
            <w:pPr>
              <w:pStyle w:val="ListParagraph"/>
              <w:numPr>
                <w:ilvl w:val="0"/>
                <w:numId w:val="4"/>
              </w:numPr>
              <w:ind w:left="422"/>
              <w:rPr>
                <w:rFonts w:ascii="Times New Roman" w:hAnsi="Times New Roman" w:cs="Times New Roman"/>
              </w:rPr>
            </w:pPr>
            <w:r>
              <w:rPr>
                <w:rFonts w:ascii="Times New Roman" w:hAnsi="Times New Roman" w:cs="Times New Roman"/>
              </w:rPr>
              <w:t>Tim Profesi Ahli</w:t>
            </w:r>
          </w:p>
          <w:p w14:paraId="4949F546" w14:textId="77777777" w:rsidR="00F30C22" w:rsidRDefault="0089087B" w:rsidP="00F30C22">
            <w:pPr>
              <w:pStyle w:val="ListParagraph"/>
              <w:numPr>
                <w:ilvl w:val="0"/>
                <w:numId w:val="13"/>
              </w:numPr>
              <w:ind w:left="780"/>
              <w:rPr>
                <w:rFonts w:ascii="Times New Roman" w:hAnsi="Times New Roman" w:cs="Times New Roman"/>
              </w:rPr>
            </w:pPr>
            <w:r w:rsidRPr="009D692C">
              <w:rPr>
                <w:rFonts w:ascii="Times New Roman" w:hAnsi="Times New Roman" w:cs="Times New Roman"/>
              </w:rPr>
              <w:t>Pendidikan minimal D3;</w:t>
            </w:r>
            <w:r w:rsidR="00F30C22" w:rsidRPr="009D692C">
              <w:rPr>
                <w:rFonts w:ascii="Times New Roman" w:hAnsi="Times New Roman" w:cs="Times New Roman"/>
              </w:rPr>
              <w:t xml:space="preserve"> </w:t>
            </w:r>
          </w:p>
          <w:p w14:paraId="23653FCF" w14:textId="2FB5F30A" w:rsidR="009D692C" w:rsidRPr="00F30C22" w:rsidRDefault="00F30C22" w:rsidP="00F30C22">
            <w:pPr>
              <w:pStyle w:val="ListParagraph"/>
              <w:numPr>
                <w:ilvl w:val="0"/>
                <w:numId w:val="13"/>
              </w:numPr>
              <w:ind w:left="780"/>
              <w:rPr>
                <w:rFonts w:ascii="Times New Roman" w:hAnsi="Times New Roman" w:cs="Times New Roman"/>
              </w:rPr>
            </w:pPr>
            <w:r w:rsidRPr="009D692C">
              <w:rPr>
                <w:rFonts w:ascii="Times New Roman" w:hAnsi="Times New Roman" w:cs="Times New Roman"/>
              </w:rPr>
              <w:lastRenderedPageBreak/>
              <w:t>Dapat mengoperasikan komputer/laptop;</w:t>
            </w:r>
          </w:p>
          <w:p w14:paraId="5CD430B4" w14:textId="355BFA95" w:rsidR="00F30C22" w:rsidRDefault="00F30C22" w:rsidP="009D692C">
            <w:pPr>
              <w:pStyle w:val="ListParagraph"/>
              <w:numPr>
                <w:ilvl w:val="0"/>
                <w:numId w:val="13"/>
              </w:numPr>
              <w:ind w:left="780"/>
              <w:rPr>
                <w:rFonts w:ascii="Times New Roman" w:hAnsi="Times New Roman" w:cs="Times New Roman"/>
              </w:rPr>
            </w:pPr>
            <w:r>
              <w:rPr>
                <w:rFonts w:ascii="Times New Roman" w:hAnsi="Times New Roman" w:cs="Times New Roman"/>
              </w:rPr>
              <w:t>Mempunyai Sertifikat Keahlian di Bidang Bangunan Gedung dan atau Arsitektur</w:t>
            </w:r>
          </w:p>
          <w:p w14:paraId="25920D5E" w14:textId="5D8B3E64" w:rsidR="00F30C22" w:rsidRPr="00F30C22" w:rsidRDefault="00F30C22" w:rsidP="00F30C22">
            <w:pPr>
              <w:pStyle w:val="ListParagraph"/>
              <w:numPr>
                <w:ilvl w:val="0"/>
                <w:numId w:val="13"/>
              </w:numPr>
              <w:ind w:left="780"/>
              <w:rPr>
                <w:rFonts w:ascii="Times New Roman" w:hAnsi="Times New Roman" w:cs="Times New Roman"/>
              </w:rPr>
            </w:pPr>
            <w:r w:rsidRPr="009D692C">
              <w:rPr>
                <w:rFonts w:ascii="Times New Roman" w:hAnsi="Times New Roman" w:cs="Times New Roman"/>
              </w:rPr>
              <w:t>Mengetahui dan memahami terkait aturan yang berhubungan dengan PBG</w:t>
            </w:r>
            <w:r w:rsidR="000F2F0C">
              <w:rPr>
                <w:rFonts w:ascii="Times New Roman" w:hAnsi="Times New Roman" w:cs="Times New Roman"/>
              </w:rPr>
              <w:t>/SLF</w:t>
            </w:r>
            <w:r w:rsidRPr="009D692C">
              <w:rPr>
                <w:rFonts w:ascii="Times New Roman" w:hAnsi="Times New Roman" w:cs="Times New Roman"/>
              </w:rPr>
              <w:t>;</w:t>
            </w:r>
          </w:p>
          <w:p w14:paraId="3B6E39A4" w14:textId="77777777" w:rsidR="000275EE" w:rsidRDefault="000275EE" w:rsidP="000275EE">
            <w:pPr>
              <w:pStyle w:val="ListParagraph"/>
              <w:rPr>
                <w:rFonts w:ascii="Times New Roman" w:hAnsi="Times New Roman" w:cs="Times New Roman"/>
              </w:rPr>
            </w:pPr>
          </w:p>
          <w:p w14:paraId="7459704B" w14:textId="77777777" w:rsidR="009D692C" w:rsidRDefault="00646E7A" w:rsidP="009D692C">
            <w:pPr>
              <w:pStyle w:val="ListParagraph"/>
              <w:numPr>
                <w:ilvl w:val="0"/>
                <w:numId w:val="4"/>
              </w:numPr>
              <w:ind w:left="422"/>
              <w:rPr>
                <w:rFonts w:ascii="Times New Roman" w:hAnsi="Times New Roman" w:cs="Times New Roman"/>
              </w:rPr>
            </w:pPr>
            <w:r w:rsidRPr="000275EE">
              <w:rPr>
                <w:rFonts w:ascii="Times New Roman" w:hAnsi="Times New Roman" w:cs="Times New Roman"/>
              </w:rPr>
              <w:t>Tim Penilai Teknis;</w:t>
            </w:r>
          </w:p>
          <w:p w14:paraId="6B69D867" w14:textId="77777777" w:rsidR="00F30C22" w:rsidRDefault="00F30C22" w:rsidP="00F30C22">
            <w:pPr>
              <w:pStyle w:val="ListParagraph"/>
              <w:numPr>
                <w:ilvl w:val="0"/>
                <w:numId w:val="13"/>
              </w:numPr>
              <w:ind w:left="780"/>
              <w:rPr>
                <w:rFonts w:ascii="Times New Roman" w:hAnsi="Times New Roman" w:cs="Times New Roman"/>
              </w:rPr>
            </w:pPr>
            <w:r w:rsidRPr="009D692C">
              <w:rPr>
                <w:rFonts w:ascii="Times New Roman" w:hAnsi="Times New Roman" w:cs="Times New Roman"/>
              </w:rPr>
              <w:t xml:space="preserve">Pendidikan minimal D3; </w:t>
            </w:r>
          </w:p>
          <w:p w14:paraId="569FE1C6" w14:textId="77777777" w:rsidR="00F30C22" w:rsidRPr="00F30C22" w:rsidRDefault="00F30C22" w:rsidP="00F30C22">
            <w:pPr>
              <w:pStyle w:val="ListParagraph"/>
              <w:numPr>
                <w:ilvl w:val="0"/>
                <w:numId w:val="13"/>
              </w:numPr>
              <w:ind w:left="780"/>
              <w:rPr>
                <w:rFonts w:ascii="Times New Roman" w:hAnsi="Times New Roman" w:cs="Times New Roman"/>
              </w:rPr>
            </w:pPr>
            <w:r w:rsidRPr="009D692C">
              <w:rPr>
                <w:rFonts w:ascii="Times New Roman" w:hAnsi="Times New Roman" w:cs="Times New Roman"/>
              </w:rPr>
              <w:t>Dapat mengoperasikan komputer/laptop;</w:t>
            </w:r>
          </w:p>
          <w:p w14:paraId="4EA55A98" w14:textId="77777777" w:rsidR="00F30C22" w:rsidRDefault="00F30C22" w:rsidP="00F30C22">
            <w:pPr>
              <w:pStyle w:val="ListParagraph"/>
              <w:numPr>
                <w:ilvl w:val="0"/>
                <w:numId w:val="13"/>
              </w:numPr>
              <w:ind w:left="780"/>
              <w:rPr>
                <w:rFonts w:ascii="Times New Roman" w:hAnsi="Times New Roman" w:cs="Times New Roman"/>
              </w:rPr>
            </w:pPr>
            <w:r>
              <w:rPr>
                <w:rFonts w:ascii="Times New Roman" w:hAnsi="Times New Roman" w:cs="Times New Roman"/>
              </w:rPr>
              <w:t>Mempunyai Sertifikat Kompetensi di Bidang Bangunan Gedung dan atau Arsitektur</w:t>
            </w:r>
          </w:p>
          <w:p w14:paraId="6D5E6F0F" w14:textId="748F0A98" w:rsidR="00646E7A" w:rsidRDefault="00F30C22" w:rsidP="00F30C22">
            <w:pPr>
              <w:pStyle w:val="ListParagraph"/>
              <w:numPr>
                <w:ilvl w:val="0"/>
                <w:numId w:val="13"/>
              </w:numPr>
              <w:ind w:left="780"/>
              <w:rPr>
                <w:rFonts w:ascii="Times New Roman" w:hAnsi="Times New Roman" w:cs="Times New Roman"/>
              </w:rPr>
            </w:pPr>
            <w:r w:rsidRPr="009D692C">
              <w:rPr>
                <w:rFonts w:ascii="Times New Roman" w:hAnsi="Times New Roman" w:cs="Times New Roman"/>
              </w:rPr>
              <w:t xml:space="preserve">Mengetahui dan memahami terkait aturan yang berhubungan dengan </w:t>
            </w:r>
            <w:r w:rsidR="000F2F0C" w:rsidRPr="009D692C">
              <w:rPr>
                <w:rFonts w:ascii="Times New Roman" w:hAnsi="Times New Roman" w:cs="Times New Roman"/>
              </w:rPr>
              <w:t>PBG</w:t>
            </w:r>
            <w:r w:rsidR="000F2F0C">
              <w:rPr>
                <w:rFonts w:ascii="Times New Roman" w:hAnsi="Times New Roman" w:cs="Times New Roman"/>
              </w:rPr>
              <w:t>/SLF</w:t>
            </w:r>
            <w:r w:rsidR="000F2F0C" w:rsidRPr="009D692C">
              <w:rPr>
                <w:rFonts w:ascii="Times New Roman" w:hAnsi="Times New Roman" w:cs="Times New Roman"/>
              </w:rPr>
              <w:t>;</w:t>
            </w:r>
          </w:p>
          <w:p w14:paraId="7B188993" w14:textId="77777777" w:rsidR="003D010B" w:rsidRPr="00F30C22" w:rsidRDefault="003D010B" w:rsidP="003D010B">
            <w:pPr>
              <w:pStyle w:val="ListParagraph"/>
              <w:ind w:left="780"/>
              <w:rPr>
                <w:rFonts w:ascii="Times New Roman" w:hAnsi="Times New Roman" w:cs="Times New Roman"/>
              </w:rPr>
            </w:pPr>
          </w:p>
          <w:p w14:paraId="404ACD17" w14:textId="77777777" w:rsidR="000275EE" w:rsidRDefault="00646E7A" w:rsidP="00F30C22">
            <w:pPr>
              <w:pStyle w:val="ListParagraph"/>
              <w:numPr>
                <w:ilvl w:val="0"/>
                <w:numId w:val="4"/>
              </w:numPr>
              <w:ind w:left="422"/>
              <w:rPr>
                <w:rFonts w:ascii="Times New Roman" w:hAnsi="Times New Roman" w:cs="Times New Roman"/>
              </w:rPr>
            </w:pPr>
            <w:r w:rsidRPr="000275EE">
              <w:rPr>
                <w:rFonts w:ascii="Times New Roman" w:hAnsi="Times New Roman" w:cs="Times New Roman"/>
              </w:rPr>
              <w:t>Penilik.</w:t>
            </w:r>
          </w:p>
          <w:p w14:paraId="4C9F7D89" w14:textId="77777777" w:rsidR="00F30C22" w:rsidRDefault="00F30C22" w:rsidP="00F30C22">
            <w:pPr>
              <w:pStyle w:val="ListParagraph"/>
              <w:numPr>
                <w:ilvl w:val="0"/>
                <w:numId w:val="13"/>
              </w:numPr>
              <w:ind w:left="780"/>
              <w:rPr>
                <w:rFonts w:ascii="Times New Roman" w:hAnsi="Times New Roman" w:cs="Times New Roman"/>
              </w:rPr>
            </w:pPr>
            <w:r w:rsidRPr="009D692C">
              <w:rPr>
                <w:rFonts w:ascii="Times New Roman" w:hAnsi="Times New Roman" w:cs="Times New Roman"/>
              </w:rPr>
              <w:t xml:space="preserve">Pendidikan minimal D3; </w:t>
            </w:r>
          </w:p>
          <w:p w14:paraId="1D9FD83F" w14:textId="77777777" w:rsidR="00F30C22" w:rsidRPr="00F30C22" w:rsidRDefault="00F30C22" w:rsidP="00F30C22">
            <w:pPr>
              <w:pStyle w:val="ListParagraph"/>
              <w:numPr>
                <w:ilvl w:val="0"/>
                <w:numId w:val="13"/>
              </w:numPr>
              <w:ind w:left="780"/>
              <w:rPr>
                <w:rFonts w:ascii="Times New Roman" w:hAnsi="Times New Roman" w:cs="Times New Roman"/>
              </w:rPr>
            </w:pPr>
            <w:r w:rsidRPr="009D692C">
              <w:rPr>
                <w:rFonts w:ascii="Times New Roman" w:hAnsi="Times New Roman" w:cs="Times New Roman"/>
              </w:rPr>
              <w:t>Dapat mengoperasikan komputer/laptop;</w:t>
            </w:r>
          </w:p>
          <w:p w14:paraId="1837BCCF" w14:textId="77777777" w:rsidR="00F30C22" w:rsidRDefault="00F30C22" w:rsidP="00F30C22">
            <w:pPr>
              <w:pStyle w:val="ListParagraph"/>
              <w:numPr>
                <w:ilvl w:val="0"/>
                <w:numId w:val="13"/>
              </w:numPr>
              <w:ind w:left="780"/>
              <w:rPr>
                <w:rFonts w:ascii="Times New Roman" w:hAnsi="Times New Roman" w:cs="Times New Roman"/>
              </w:rPr>
            </w:pPr>
            <w:r>
              <w:rPr>
                <w:rFonts w:ascii="Times New Roman" w:hAnsi="Times New Roman" w:cs="Times New Roman"/>
              </w:rPr>
              <w:t>Mempunyai Sertifikat Kompetensi di Bidang Bangunan Gedung dan atau Arsitektur</w:t>
            </w:r>
          </w:p>
          <w:p w14:paraId="2856E32B" w14:textId="77777777" w:rsidR="00F30C22" w:rsidRDefault="00F30C22" w:rsidP="00F30C22">
            <w:pPr>
              <w:pStyle w:val="ListParagraph"/>
              <w:numPr>
                <w:ilvl w:val="0"/>
                <w:numId w:val="13"/>
              </w:numPr>
              <w:ind w:left="780"/>
              <w:rPr>
                <w:rFonts w:ascii="Times New Roman" w:hAnsi="Times New Roman" w:cs="Times New Roman"/>
              </w:rPr>
            </w:pPr>
            <w:r w:rsidRPr="009D692C">
              <w:rPr>
                <w:rFonts w:ascii="Times New Roman" w:hAnsi="Times New Roman" w:cs="Times New Roman"/>
              </w:rPr>
              <w:t xml:space="preserve">Mengetahui dan memahami terkait aturan yang berhubungan dengan </w:t>
            </w:r>
            <w:r w:rsidR="00167984" w:rsidRPr="009D692C">
              <w:rPr>
                <w:rFonts w:ascii="Times New Roman" w:hAnsi="Times New Roman" w:cs="Times New Roman"/>
              </w:rPr>
              <w:t>PBG</w:t>
            </w:r>
            <w:r w:rsidR="00167984">
              <w:rPr>
                <w:rFonts w:ascii="Times New Roman" w:hAnsi="Times New Roman" w:cs="Times New Roman"/>
              </w:rPr>
              <w:t>/SLF</w:t>
            </w:r>
            <w:r w:rsidR="00167984" w:rsidRPr="009D692C">
              <w:rPr>
                <w:rFonts w:ascii="Times New Roman" w:hAnsi="Times New Roman" w:cs="Times New Roman"/>
              </w:rPr>
              <w:t>;</w:t>
            </w:r>
          </w:p>
          <w:p w14:paraId="65A0E7CA" w14:textId="2E5D61EC" w:rsidR="00A52A7F" w:rsidRPr="00F30C22" w:rsidRDefault="00A52A7F" w:rsidP="00A52A7F">
            <w:pPr>
              <w:pStyle w:val="ListParagraph"/>
              <w:ind w:left="780"/>
              <w:rPr>
                <w:rFonts w:ascii="Times New Roman" w:hAnsi="Times New Roman" w:cs="Times New Roman"/>
              </w:rPr>
            </w:pPr>
          </w:p>
        </w:tc>
      </w:tr>
      <w:tr w:rsidR="00A628D9" w:rsidRPr="000275EE" w14:paraId="47AD0223" w14:textId="77777777" w:rsidTr="00F4673D">
        <w:tc>
          <w:tcPr>
            <w:tcW w:w="625" w:type="dxa"/>
          </w:tcPr>
          <w:p w14:paraId="76CF09CB" w14:textId="60DB7F88" w:rsidR="00A628D9" w:rsidRPr="000275EE" w:rsidRDefault="00A628D9" w:rsidP="00F4673D">
            <w:pPr>
              <w:rPr>
                <w:rFonts w:ascii="Times New Roman" w:hAnsi="Times New Roman" w:cs="Times New Roman"/>
              </w:rPr>
            </w:pPr>
            <w:r w:rsidRPr="000275EE">
              <w:rPr>
                <w:rFonts w:ascii="Times New Roman" w:hAnsi="Times New Roman" w:cs="Times New Roman"/>
              </w:rPr>
              <w:lastRenderedPageBreak/>
              <w:t>9.</w:t>
            </w:r>
          </w:p>
        </w:tc>
        <w:tc>
          <w:tcPr>
            <w:tcW w:w="2340" w:type="dxa"/>
          </w:tcPr>
          <w:p w14:paraId="7FB7B836" w14:textId="721996E4" w:rsidR="00A628D9" w:rsidRPr="000275EE" w:rsidRDefault="00646E7A" w:rsidP="00F4673D">
            <w:pPr>
              <w:rPr>
                <w:rFonts w:ascii="Times New Roman" w:hAnsi="Times New Roman" w:cs="Times New Roman"/>
              </w:rPr>
            </w:pPr>
            <w:r w:rsidRPr="000275EE">
              <w:rPr>
                <w:rFonts w:ascii="Times New Roman" w:hAnsi="Times New Roman" w:cs="Times New Roman"/>
              </w:rPr>
              <w:t>Pengawasan Internal</w:t>
            </w:r>
          </w:p>
        </w:tc>
        <w:tc>
          <w:tcPr>
            <w:tcW w:w="6025" w:type="dxa"/>
          </w:tcPr>
          <w:p w14:paraId="2D7DD688" w14:textId="77777777" w:rsidR="00A628D9" w:rsidRPr="000275EE" w:rsidRDefault="00646E7A" w:rsidP="003A6167">
            <w:pPr>
              <w:jc w:val="both"/>
              <w:rPr>
                <w:rFonts w:ascii="Times New Roman" w:hAnsi="Times New Roman" w:cs="Times New Roman"/>
              </w:rPr>
            </w:pPr>
            <w:r w:rsidRPr="000275EE">
              <w:rPr>
                <w:rFonts w:ascii="Times New Roman" w:hAnsi="Times New Roman" w:cs="Times New Roman"/>
              </w:rPr>
              <w:t>Pengawasan internal dilaksanakan oleh atasan langsung, antara lain:</w:t>
            </w:r>
          </w:p>
          <w:p w14:paraId="0FF48CDF" w14:textId="77777777" w:rsidR="00646E7A" w:rsidRPr="000275EE" w:rsidRDefault="00646E7A" w:rsidP="00F30C22">
            <w:pPr>
              <w:pStyle w:val="ListParagraph"/>
              <w:numPr>
                <w:ilvl w:val="0"/>
                <w:numId w:val="7"/>
              </w:numPr>
              <w:ind w:left="420"/>
              <w:jc w:val="both"/>
              <w:rPr>
                <w:rFonts w:ascii="Times New Roman" w:hAnsi="Times New Roman" w:cs="Times New Roman"/>
              </w:rPr>
            </w:pPr>
            <w:r w:rsidRPr="000275EE">
              <w:rPr>
                <w:rFonts w:ascii="Times New Roman" w:hAnsi="Times New Roman" w:cs="Times New Roman"/>
              </w:rPr>
              <w:t>Kepala Dinas Pekerjaan Umum dan Penataan Ruang</w:t>
            </w:r>
            <w:r w:rsidR="00A9161F" w:rsidRPr="000275EE">
              <w:rPr>
                <w:rFonts w:ascii="Times New Roman" w:hAnsi="Times New Roman" w:cs="Times New Roman"/>
              </w:rPr>
              <w:t>;</w:t>
            </w:r>
          </w:p>
          <w:p w14:paraId="7CE9BC59" w14:textId="77777777" w:rsidR="00A9161F" w:rsidRDefault="00A9161F" w:rsidP="00F30C22">
            <w:pPr>
              <w:pStyle w:val="ListParagraph"/>
              <w:numPr>
                <w:ilvl w:val="0"/>
                <w:numId w:val="7"/>
              </w:numPr>
              <w:ind w:left="420"/>
              <w:jc w:val="both"/>
              <w:rPr>
                <w:rFonts w:ascii="Times New Roman" w:hAnsi="Times New Roman" w:cs="Times New Roman"/>
              </w:rPr>
            </w:pPr>
            <w:r w:rsidRPr="000275EE">
              <w:rPr>
                <w:rFonts w:ascii="Times New Roman" w:hAnsi="Times New Roman" w:cs="Times New Roman"/>
              </w:rPr>
              <w:t>Kepala Bidang Cipta Karya.</w:t>
            </w:r>
          </w:p>
          <w:p w14:paraId="4622FF68" w14:textId="0D8AC89A" w:rsidR="00A52A7F" w:rsidRPr="000275EE" w:rsidRDefault="00A52A7F" w:rsidP="00A52A7F">
            <w:pPr>
              <w:pStyle w:val="ListParagraph"/>
              <w:ind w:left="420"/>
              <w:jc w:val="both"/>
              <w:rPr>
                <w:rFonts w:ascii="Times New Roman" w:hAnsi="Times New Roman" w:cs="Times New Roman"/>
              </w:rPr>
            </w:pPr>
          </w:p>
        </w:tc>
      </w:tr>
      <w:tr w:rsidR="00A628D9" w:rsidRPr="000275EE" w14:paraId="328A8C81" w14:textId="77777777" w:rsidTr="00F4673D">
        <w:tc>
          <w:tcPr>
            <w:tcW w:w="625" w:type="dxa"/>
          </w:tcPr>
          <w:p w14:paraId="0190A2B5" w14:textId="2982D276" w:rsidR="00A628D9" w:rsidRPr="000275EE" w:rsidRDefault="00A628D9" w:rsidP="00F4673D">
            <w:pPr>
              <w:rPr>
                <w:rFonts w:ascii="Times New Roman" w:hAnsi="Times New Roman" w:cs="Times New Roman"/>
              </w:rPr>
            </w:pPr>
            <w:r w:rsidRPr="000275EE">
              <w:rPr>
                <w:rFonts w:ascii="Times New Roman" w:hAnsi="Times New Roman" w:cs="Times New Roman"/>
              </w:rPr>
              <w:t>10.</w:t>
            </w:r>
          </w:p>
        </w:tc>
        <w:tc>
          <w:tcPr>
            <w:tcW w:w="2340" w:type="dxa"/>
          </w:tcPr>
          <w:p w14:paraId="24BE9B8C" w14:textId="755B7C35" w:rsidR="00A628D9" w:rsidRPr="000275EE" w:rsidRDefault="00A9161F" w:rsidP="00F4673D">
            <w:pPr>
              <w:rPr>
                <w:rFonts w:ascii="Times New Roman" w:hAnsi="Times New Roman" w:cs="Times New Roman"/>
              </w:rPr>
            </w:pPr>
            <w:r w:rsidRPr="000275EE">
              <w:rPr>
                <w:rFonts w:ascii="Times New Roman" w:hAnsi="Times New Roman" w:cs="Times New Roman"/>
              </w:rPr>
              <w:t>Penanganan Pengaduan, Saran dan Masukan</w:t>
            </w:r>
          </w:p>
        </w:tc>
        <w:tc>
          <w:tcPr>
            <w:tcW w:w="6025" w:type="dxa"/>
          </w:tcPr>
          <w:p w14:paraId="49261441" w14:textId="77777777" w:rsidR="00A628D9" w:rsidRPr="000275EE" w:rsidRDefault="00A9161F" w:rsidP="00F4673D">
            <w:pPr>
              <w:rPr>
                <w:rFonts w:ascii="Times New Roman" w:hAnsi="Times New Roman" w:cs="Times New Roman"/>
              </w:rPr>
            </w:pPr>
            <w:r w:rsidRPr="000275EE">
              <w:rPr>
                <w:rFonts w:ascii="Times New Roman" w:hAnsi="Times New Roman" w:cs="Times New Roman"/>
              </w:rPr>
              <w:t>Penanganan Pengaduan bisa dilakukan dengan cara:</w:t>
            </w:r>
          </w:p>
          <w:p w14:paraId="11512DD5" w14:textId="71AF1267" w:rsidR="00A9161F" w:rsidRPr="000275EE" w:rsidRDefault="00A9161F" w:rsidP="003A6167">
            <w:pPr>
              <w:pStyle w:val="ListParagraph"/>
              <w:numPr>
                <w:ilvl w:val="0"/>
                <w:numId w:val="7"/>
              </w:numPr>
              <w:jc w:val="both"/>
              <w:rPr>
                <w:rFonts w:ascii="Times New Roman" w:hAnsi="Times New Roman" w:cs="Times New Roman"/>
              </w:rPr>
            </w:pPr>
            <w:r w:rsidRPr="000275EE">
              <w:rPr>
                <w:rFonts w:ascii="Times New Roman" w:hAnsi="Times New Roman" w:cs="Times New Roman"/>
              </w:rPr>
              <w:t xml:space="preserve">Datang langsung ke </w:t>
            </w:r>
            <w:r w:rsidR="00FE6292" w:rsidRPr="000275EE">
              <w:rPr>
                <w:rFonts w:ascii="Times New Roman" w:hAnsi="Times New Roman" w:cs="Times New Roman"/>
              </w:rPr>
              <w:t xml:space="preserve">kantor </w:t>
            </w:r>
            <w:r w:rsidRPr="000275EE">
              <w:rPr>
                <w:rFonts w:ascii="Times New Roman" w:hAnsi="Times New Roman" w:cs="Times New Roman"/>
              </w:rPr>
              <w:t>Dinas PUPR Kabupaten Maluku Tengah;</w:t>
            </w:r>
          </w:p>
          <w:p w14:paraId="78AF2C72" w14:textId="77777777" w:rsidR="00A9161F" w:rsidRPr="000275EE" w:rsidRDefault="00A9161F" w:rsidP="003A6167">
            <w:pPr>
              <w:pStyle w:val="ListParagraph"/>
              <w:numPr>
                <w:ilvl w:val="0"/>
                <w:numId w:val="7"/>
              </w:numPr>
              <w:jc w:val="both"/>
              <w:rPr>
                <w:rFonts w:ascii="Times New Roman" w:hAnsi="Times New Roman" w:cs="Times New Roman"/>
              </w:rPr>
            </w:pPr>
            <w:r w:rsidRPr="000275EE">
              <w:rPr>
                <w:rFonts w:ascii="Times New Roman" w:hAnsi="Times New Roman" w:cs="Times New Roman"/>
              </w:rPr>
              <w:t>Saran dan masukan disampaikan melalui kotak pengaduan yang disediakan;</w:t>
            </w:r>
          </w:p>
          <w:p w14:paraId="40DBD524" w14:textId="77777777" w:rsidR="00A9161F" w:rsidRDefault="00A9161F" w:rsidP="003A6167">
            <w:pPr>
              <w:pStyle w:val="ListParagraph"/>
              <w:numPr>
                <w:ilvl w:val="0"/>
                <w:numId w:val="7"/>
              </w:numPr>
              <w:jc w:val="both"/>
              <w:rPr>
                <w:rFonts w:ascii="Times New Roman" w:hAnsi="Times New Roman" w:cs="Times New Roman"/>
              </w:rPr>
            </w:pPr>
            <w:r w:rsidRPr="000275EE">
              <w:rPr>
                <w:rFonts w:ascii="Times New Roman" w:hAnsi="Times New Roman" w:cs="Times New Roman"/>
              </w:rPr>
              <w:t>Dievaluasi dan ditindaklanjuti oleh Bidang Cipta Karya.</w:t>
            </w:r>
          </w:p>
          <w:p w14:paraId="3F6220A1" w14:textId="3BCED59E" w:rsidR="00A52A7F" w:rsidRPr="000275EE" w:rsidRDefault="00A52A7F" w:rsidP="00A52A7F">
            <w:pPr>
              <w:pStyle w:val="ListParagraph"/>
              <w:jc w:val="both"/>
              <w:rPr>
                <w:rFonts w:ascii="Times New Roman" w:hAnsi="Times New Roman" w:cs="Times New Roman"/>
              </w:rPr>
            </w:pPr>
          </w:p>
        </w:tc>
      </w:tr>
      <w:tr w:rsidR="00A628D9" w:rsidRPr="000275EE" w14:paraId="0DF8211A" w14:textId="77777777" w:rsidTr="00F4673D">
        <w:tc>
          <w:tcPr>
            <w:tcW w:w="625" w:type="dxa"/>
          </w:tcPr>
          <w:p w14:paraId="65EC252B" w14:textId="268100F7" w:rsidR="00A628D9" w:rsidRPr="000275EE" w:rsidRDefault="00A628D9" w:rsidP="00F4673D">
            <w:pPr>
              <w:rPr>
                <w:rFonts w:ascii="Times New Roman" w:hAnsi="Times New Roman" w:cs="Times New Roman"/>
              </w:rPr>
            </w:pPr>
            <w:r w:rsidRPr="000275EE">
              <w:rPr>
                <w:rFonts w:ascii="Times New Roman" w:hAnsi="Times New Roman" w:cs="Times New Roman"/>
              </w:rPr>
              <w:t>11.</w:t>
            </w:r>
          </w:p>
        </w:tc>
        <w:tc>
          <w:tcPr>
            <w:tcW w:w="2340" w:type="dxa"/>
          </w:tcPr>
          <w:p w14:paraId="2F5AD989" w14:textId="08B56FA6" w:rsidR="00A628D9" w:rsidRPr="000275EE" w:rsidRDefault="00A9161F" w:rsidP="00F4673D">
            <w:pPr>
              <w:rPr>
                <w:rFonts w:ascii="Times New Roman" w:hAnsi="Times New Roman" w:cs="Times New Roman"/>
              </w:rPr>
            </w:pPr>
            <w:r w:rsidRPr="000275EE">
              <w:rPr>
                <w:rFonts w:ascii="Times New Roman" w:hAnsi="Times New Roman" w:cs="Times New Roman"/>
              </w:rPr>
              <w:t>Jumlah Pelaksana</w:t>
            </w:r>
          </w:p>
        </w:tc>
        <w:tc>
          <w:tcPr>
            <w:tcW w:w="6025" w:type="dxa"/>
          </w:tcPr>
          <w:p w14:paraId="00655260" w14:textId="77777777" w:rsidR="00A52A7F" w:rsidRDefault="00A9161F" w:rsidP="003A6167">
            <w:pPr>
              <w:jc w:val="both"/>
              <w:rPr>
                <w:rFonts w:ascii="Times New Roman" w:hAnsi="Times New Roman" w:cs="Times New Roman"/>
              </w:rPr>
            </w:pPr>
            <w:r w:rsidRPr="000275EE">
              <w:rPr>
                <w:rFonts w:ascii="Times New Roman" w:hAnsi="Times New Roman" w:cs="Times New Roman"/>
              </w:rPr>
              <w:t>Pelaksana perizinan i</w:t>
            </w:r>
            <w:r w:rsidR="00FE6292" w:rsidRPr="000275EE">
              <w:rPr>
                <w:rFonts w:ascii="Times New Roman" w:hAnsi="Times New Roman" w:cs="Times New Roman"/>
              </w:rPr>
              <w:t>ni</w:t>
            </w:r>
            <w:r w:rsidRPr="000275EE">
              <w:rPr>
                <w:rFonts w:ascii="Times New Roman" w:hAnsi="Times New Roman" w:cs="Times New Roman"/>
              </w:rPr>
              <w:t xml:space="preserve"> sebanyak 5 orang, yang terdiri dari 1 orang operator/admin, 3 orang tim TPT teknis, dan 1 orang Penilik.</w:t>
            </w:r>
          </w:p>
          <w:p w14:paraId="4B581A5C" w14:textId="21AAB3D0" w:rsidR="00A52A7F" w:rsidRPr="000275EE" w:rsidRDefault="00A52A7F" w:rsidP="003A6167">
            <w:pPr>
              <w:jc w:val="both"/>
              <w:rPr>
                <w:rFonts w:ascii="Times New Roman" w:hAnsi="Times New Roman" w:cs="Times New Roman"/>
              </w:rPr>
            </w:pPr>
          </w:p>
        </w:tc>
      </w:tr>
      <w:tr w:rsidR="00A628D9" w:rsidRPr="000275EE" w14:paraId="4B9977E8" w14:textId="77777777" w:rsidTr="00F4673D">
        <w:tc>
          <w:tcPr>
            <w:tcW w:w="625" w:type="dxa"/>
          </w:tcPr>
          <w:p w14:paraId="583A4DCB" w14:textId="4596B05D" w:rsidR="00A628D9" w:rsidRPr="000275EE" w:rsidRDefault="00A628D9" w:rsidP="00F4673D">
            <w:pPr>
              <w:rPr>
                <w:rFonts w:ascii="Times New Roman" w:hAnsi="Times New Roman" w:cs="Times New Roman"/>
              </w:rPr>
            </w:pPr>
            <w:r w:rsidRPr="000275EE">
              <w:rPr>
                <w:rFonts w:ascii="Times New Roman" w:hAnsi="Times New Roman" w:cs="Times New Roman"/>
              </w:rPr>
              <w:t>12.</w:t>
            </w:r>
          </w:p>
        </w:tc>
        <w:tc>
          <w:tcPr>
            <w:tcW w:w="2340" w:type="dxa"/>
          </w:tcPr>
          <w:p w14:paraId="4FC74E2B" w14:textId="0F0A4649" w:rsidR="00A628D9" w:rsidRPr="000275EE" w:rsidRDefault="00A9161F" w:rsidP="00F4673D">
            <w:pPr>
              <w:rPr>
                <w:rFonts w:ascii="Times New Roman" w:hAnsi="Times New Roman" w:cs="Times New Roman"/>
              </w:rPr>
            </w:pPr>
            <w:r w:rsidRPr="000275EE">
              <w:rPr>
                <w:rFonts w:ascii="Times New Roman" w:hAnsi="Times New Roman" w:cs="Times New Roman"/>
              </w:rPr>
              <w:t>Jaminan Pelayanan</w:t>
            </w:r>
          </w:p>
        </w:tc>
        <w:tc>
          <w:tcPr>
            <w:tcW w:w="6025" w:type="dxa"/>
          </w:tcPr>
          <w:p w14:paraId="45B6DE13" w14:textId="77777777" w:rsidR="00A628D9" w:rsidRDefault="00A9161F" w:rsidP="003A6167">
            <w:pPr>
              <w:jc w:val="both"/>
              <w:rPr>
                <w:rFonts w:ascii="Times New Roman" w:hAnsi="Times New Roman" w:cs="Times New Roman"/>
              </w:rPr>
            </w:pPr>
            <w:r w:rsidRPr="000275EE">
              <w:rPr>
                <w:rFonts w:ascii="Times New Roman" w:hAnsi="Times New Roman" w:cs="Times New Roman"/>
              </w:rPr>
              <w:t>Memberikan kepastian pelayanan yang dilaksanankan sesuai dengan standar pelayanan. Jaminan pelayanan menunjukkan kesanggupan Dinas PUPR sesuai kapasitas manajemen yang ada untuk memberikan kepastian bahwa kualitas penyelenggaraan pelayanan sesuai dengan standar pelayanan.</w:t>
            </w:r>
          </w:p>
          <w:p w14:paraId="2C0EB744" w14:textId="05AC6024" w:rsidR="00A52A7F" w:rsidRPr="000275EE" w:rsidRDefault="00A52A7F" w:rsidP="003A6167">
            <w:pPr>
              <w:jc w:val="both"/>
              <w:rPr>
                <w:rFonts w:ascii="Times New Roman" w:hAnsi="Times New Roman" w:cs="Times New Roman"/>
              </w:rPr>
            </w:pPr>
          </w:p>
        </w:tc>
      </w:tr>
      <w:tr w:rsidR="00A628D9" w:rsidRPr="000275EE" w14:paraId="1F4B776A" w14:textId="77777777" w:rsidTr="00F4673D">
        <w:tc>
          <w:tcPr>
            <w:tcW w:w="625" w:type="dxa"/>
          </w:tcPr>
          <w:p w14:paraId="04C12E56" w14:textId="70EB1FD4" w:rsidR="00A628D9" w:rsidRPr="000275EE" w:rsidRDefault="00A628D9" w:rsidP="00F4673D">
            <w:pPr>
              <w:rPr>
                <w:rFonts w:ascii="Times New Roman" w:hAnsi="Times New Roman" w:cs="Times New Roman"/>
              </w:rPr>
            </w:pPr>
            <w:r w:rsidRPr="000275EE">
              <w:rPr>
                <w:rFonts w:ascii="Times New Roman" w:hAnsi="Times New Roman" w:cs="Times New Roman"/>
              </w:rPr>
              <w:t>13.</w:t>
            </w:r>
          </w:p>
        </w:tc>
        <w:tc>
          <w:tcPr>
            <w:tcW w:w="2340" w:type="dxa"/>
          </w:tcPr>
          <w:p w14:paraId="021B5903" w14:textId="117A842E" w:rsidR="00A628D9" w:rsidRPr="000275EE" w:rsidRDefault="00A9161F" w:rsidP="00F4673D">
            <w:pPr>
              <w:rPr>
                <w:rFonts w:ascii="Times New Roman" w:hAnsi="Times New Roman" w:cs="Times New Roman"/>
              </w:rPr>
            </w:pPr>
            <w:r w:rsidRPr="000275EE">
              <w:rPr>
                <w:rFonts w:ascii="Times New Roman" w:hAnsi="Times New Roman" w:cs="Times New Roman"/>
              </w:rPr>
              <w:t>Jaminan Keamanan dan Keselamatan Pelayanan</w:t>
            </w:r>
          </w:p>
        </w:tc>
        <w:tc>
          <w:tcPr>
            <w:tcW w:w="6025" w:type="dxa"/>
          </w:tcPr>
          <w:p w14:paraId="5D4B6BA6" w14:textId="77777777" w:rsidR="00A628D9" w:rsidRPr="000275EE" w:rsidRDefault="00A9161F" w:rsidP="003A6167">
            <w:pPr>
              <w:jc w:val="both"/>
              <w:rPr>
                <w:rFonts w:ascii="Times New Roman" w:hAnsi="Times New Roman" w:cs="Times New Roman"/>
              </w:rPr>
            </w:pPr>
            <w:r w:rsidRPr="000275EE">
              <w:rPr>
                <w:rFonts w:ascii="Times New Roman" w:hAnsi="Times New Roman" w:cs="Times New Roman"/>
              </w:rPr>
              <w:t>Dinas PUPR Kabupaten Maluku Tengah menyediakan fasilitas untuk keamanan dan keselamatan antara lain:</w:t>
            </w:r>
          </w:p>
          <w:p w14:paraId="333D3B7D" w14:textId="77777777" w:rsidR="00A9161F" w:rsidRPr="000275EE" w:rsidRDefault="00A9161F" w:rsidP="003A6167">
            <w:pPr>
              <w:pStyle w:val="ListParagraph"/>
              <w:numPr>
                <w:ilvl w:val="0"/>
                <w:numId w:val="8"/>
              </w:numPr>
              <w:jc w:val="both"/>
              <w:rPr>
                <w:rFonts w:ascii="Times New Roman" w:hAnsi="Times New Roman" w:cs="Times New Roman"/>
              </w:rPr>
            </w:pPr>
            <w:r w:rsidRPr="000275EE">
              <w:rPr>
                <w:rFonts w:ascii="Times New Roman" w:hAnsi="Times New Roman" w:cs="Times New Roman"/>
              </w:rPr>
              <w:t>Petugas pelayanan informasi;</w:t>
            </w:r>
          </w:p>
          <w:p w14:paraId="7BBFF70C" w14:textId="77777777" w:rsidR="00A9161F" w:rsidRPr="000275EE" w:rsidRDefault="00A9161F" w:rsidP="003A6167">
            <w:pPr>
              <w:pStyle w:val="ListParagraph"/>
              <w:numPr>
                <w:ilvl w:val="0"/>
                <w:numId w:val="8"/>
              </w:numPr>
              <w:jc w:val="both"/>
              <w:rPr>
                <w:rFonts w:ascii="Times New Roman" w:hAnsi="Times New Roman" w:cs="Times New Roman"/>
              </w:rPr>
            </w:pPr>
            <w:r w:rsidRPr="000275EE">
              <w:rPr>
                <w:rFonts w:ascii="Times New Roman" w:hAnsi="Times New Roman" w:cs="Times New Roman"/>
              </w:rPr>
              <w:t xml:space="preserve">Sarana dan prasarana yang digunakan </w:t>
            </w:r>
            <w:r w:rsidR="003A6167" w:rsidRPr="000275EE">
              <w:rPr>
                <w:rFonts w:ascii="Times New Roman" w:hAnsi="Times New Roman" w:cs="Times New Roman"/>
              </w:rPr>
              <w:t>dalam rangka pelayanan tidak membahayakan pengguna jasa;</w:t>
            </w:r>
          </w:p>
          <w:p w14:paraId="17C8B7C8" w14:textId="77777777" w:rsidR="003A6167" w:rsidRPr="000275EE" w:rsidRDefault="003A6167" w:rsidP="003A6167">
            <w:pPr>
              <w:pStyle w:val="ListParagraph"/>
              <w:numPr>
                <w:ilvl w:val="0"/>
                <w:numId w:val="8"/>
              </w:numPr>
              <w:jc w:val="both"/>
              <w:rPr>
                <w:rFonts w:ascii="Times New Roman" w:hAnsi="Times New Roman" w:cs="Times New Roman"/>
              </w:rPr>
            </w:pPr>
            <w:r w:rsidRPr="000275EE">
              <w:rPr>
                <w:rFonts w:ascii="Times New Roman" w:hAnsi="Times New Roman" w:cs="Times New Roman"/>
              </w:rPr>
              <w:t>Ruang pelayanan yang bersih dan rapi;</w:t>
            </w:r>
          </w:p>
          <w:p w14:paraId="23C64E14" w14:textId="77777777" w:rsidR="003A6167" w:rsidRDefault="003A6167" w:rsidP="003A6167">
            <w:pPr>
              <w:pStyle w:val="ListParagraph"/>
              <w:numPr>
                <w:ilvl w:val="0"/>
                <w:numId w:val="8"/>
              </w:numPr>
              <w:jc w:val="both"/>
              <w:rPr>
                <w:rFonts w:ascii="Times New Roman" w:hAnsi="Times New Roman" w:cs="Times New Roman"/>
              </w:rPr>
            </w:pPr>
            <w:r w:rsidRPr="000275EE">
              <w:rPr>
                <w:rFonts w:ascii="Times New Roman" w:hAnsi="Times New Roman" w:cs="Times New Roman"/>
              </w:rPr>
              <w:t>Dokumen yang diterbitkan bisa dipertanggungjawabkan secara yudiris formal.</w:t>
            </w:r>
          </w:p>
          <w:p w14:paraId="6E326B4E" w14:textId="4B4A3FA4" w:rsidR="00A52A7F" w:rsidRPr="000275EE" w:rsidRDefault="00A52A7F" w:rsidP="00A52A7F">
            <w:pPr>
              <w:pStyle w:val="ListParagraph"/>
              <w:jc w:val="both"/>
              <w:rPr>
                <w:rFonts w:ascii="Times New Roman" w:hAnsi="Times New Roman" w:cs="Times New Roman"/>
              </w:rPr>
            </w:pPr>
          </w:p>
        </w:tc>
      </w:tr>
      <w:tr w:rsidR="00A628D9" w:rsidRPr="000275EE" w14:paraId="3F4C4564" w14:textId="77777777" w:rsidTr="00F4673D">
        <w:tc>
          <w:tcPr>
            <w:tcW w:w="625" w:type="dxa"/>
          </w:tcPr>
          <w:p w14:paraId="2DBDFF0D" w14:textId="50A2D94E" w:rsidR="00A628D9" w:rsidRPr="000275EE" w:rsidRDefault="00A628D9" w:rsidP="00F4673D">
            <w:pPr>
              <w:rPr>
                <w:rFonts w:ascii="Times New Roman" w:hAnsi="Times New Roman" w:cs="Times New Roman"/>
              </w:rPr>
            </w:pPr>
            <w:r w:rsidRPr="000275EE">
              <w:rPr>
                <w:rFonts w:ascii="Times New Roman" w:hAnsi="Times New Roman" w:cs="Times New Roman"/>
              </w:rPr>
              <w:t>14.</w:t>
            </w:r>
          </w:p>
        </w:tc>
        <w:tc>
          <w:tcPr>
            <w:tcW w:w="2340" w:type="dxa"/>
          </w:tcPr>
          <w:p w14:paraId="6CEE5542" w14:textId="62B48F67" w:rsidR="00A628D9" w:rsidRPr="000275EE" w:rsidRDefault="00A9161F" w:rsidP="00F4673D">
            <w:pPr>
              <w:rPr>
                <w:rFonts w:ascii="Times New Roman" w:hAnsi="Times New Roman" w:cs="Times New Roman"/>
              </w:rPr>
            </w:pPr>
            <w:r w:rsidRPr="000275EE">
              <w:rPr>
                <w:rFonts w:ascii="Times New Roman" w:hAnsi="Times New Roman" w:cs="Times New Roman"/>
              </w:rPr>
              <w:t>Evaluasi Kinerja Pelaksana</w:t>
            </w:r>
          </w:p>
        </w:tc>
        <w:tc>
          <w:tcPr>
            <w:tcW w:w="6025" w:type="dxa"/>
          </w:tcPr>
          <w:p w14:paraId="3BBD975E" w14:textId="54DC6CE6" w:rsidR="00A628D9" w:rsidRPr="000275EE" w:rsidRDefault="00FE6292" w:rsidP="003A6167">
            <w:pPr>
              <w:pStyle w:val="ListParagraph"/>
              <w:numPr>
                <w:ilvl w:val="0"/>
                <w:numId w:val="9"/>
              </w:numPr>
              <w:jc w:val="both"/>
              <w:rPr>
                <w:rFonts w:ascii="Times New Roman" w:hAnsi="Times New Roman" w:cs="Times New Roman"/>
              </w:rPr>
            </w:pPr>
            <w:r w:rsidRPr="000275EE">
              <w:rPr>
                <w:rFonts w:ascii="Times New Roman" w:hAnsi="Times New Roman" w:cs="Times New Roman"/>
              </w:rPr>
              <w:t>Evaluasi kinerja pelaksana dilaksanakan oleh atasan langsung;</w:t>
            </w:r>
          </w:p>
          <w:p w14:paraId="0E49C662" w14:textId="1E4B8BE3" w:rsidR="00A52A7F" w:rsidRPr="007A4717" w:rsidRDefault="003A6167" w:rsidP="007A4717">
            <w:pPr>
              <w:pStyle w:val="ListParagraph"/>
              <w:numPr>
                <w:ilvl w:val="0"/>
                <w:numId w:val="9"/>
              </w:numPr>
              <w:jc w:val="both"/>
              <w:rPr>
                <w:rFonts w:ascii="Times New Roman" w:hAnsi="Times New Roman" w:cs="Times New Roman"/>
              </w:rPr>
            </w:pPr>
            <w:r w:rsidRPr="000275EE">
              <w:rPr>
                <w:rFonts w:ascii="Times New Roman" w:hAnsi="Times New Roman" w:cs="Times New Roman"/>
              </w:rPr>
              <w:lastRenderedPageBreak/>
              <w:t>Evaluasi terhadap kegiatan dilakukan setiap saat jika terjadi kesalahan dan perubahan atas aturan pelaksanaan.</w:t>
            </w:r>
          </w:p>
        </w:tc>
      </w:tr>
      <w:tr w:rsidR="00A628D9" w:rsidRPr="000275EE" w14:paraId="11C127E8" w14:textId="77777777" w:rsidTr="00F4673D">
        <w:tc>
          <w:tcPr>
            <w:tcW w:w="625" w:type="dxa"/>
          </w:tcPr>
          <w:p w14:paraId="065BC6D3" w14:textId="7BB38E25" w:rsidR="00A628D9" w:rsidRPr="000275EE" w:rsidRDefault="00A628D9" w:rsidP="00F4673D">
            <w:pPr>
              <w:rPr>
                <w:rFonts w:ascii="Times New Roman" w:hAnsi="Times New Roman" w:cs="Times New Roman"/>
              </w:rPr>
            </w:pPr>
            <w:r w:rsidRPr="000275EE">
              <w:rPr>
                <w:rFonts w:ascii="Times New Roman" w:hAnsi="Times New Roman" w:cs="Times New Roman"/>
              </w:rPr>
              <w:lastRenderedPageBreak/>
              <w:t>15.</w:t>
            </w:r>
          </w:p>
        </w:tc>
        <w:tc>
          <w:tcPr>
            <w:tcW w:w="2340" w:type="dxa"/>
          </w:tcPr>
          <w:p w14:paraId="09E73258" w14:textId="350207DD" w:rsidR="00A628D9" w:rsidRPr="000275EE" w:rsidRDefault="00A9161F" w:rsidP="00F4673D">
            <w:pPr>
              <w:rPr>
                <w:rFonts w:ascii="Times New Roman" w:hAnsi="Times New Roman" w:cs="Times New Roman"/>
              </w:rPr>
            </w:pPr>
            <w:r w:rsidRPr="000275EE">
              <w:rPr>
                <w:rFonts w:ascii="Times New Roman" w:hAnsi="Times New Roman" w:cs="Times New Roman"/>
              </w:rPr>
              <w:t>Kontak Person</w:t>
            </w:r>
          </w:p>
        </w:tc>
        <w:tc>
          <w:tcPr>
            <w:tcW w:w="6025" w:type="dxa"/>
          </w:tcPr>
          <w:p w14:paraId="547E035C" w14:textId="7D5DCACD" w:rsidR="003A6167" w:rsidRPr="000275EE" w:rsidRDefault="00A9161F" w:rsidP="00F4673D">
            <w:pPr>
              <w:rPr>
                <w:rFonts w:ascii="Times New Roman" w:hAnsi="Times New Roman" w:cs="Times New Roman"/>
              </w:rPr>
            </w:pPr>
            <w:r w:rsidRPr="000275EE">
              <w:rPr>
                <w:rFonts w:ascii="Times New Roman" w:hAnsi="Times New Roman" w:cs="Times New Roman"/>
              </w:rPr>
              <w:t>Untuk Informasi</w:t>
            </w:r>
            <w:r w:rsidR="00A52A7F">
              <w:rPr>
                <w:rFonts w:ascii="Times New Roman" w:hAnsi="Times New Roman" w:cs="Times New Roman"/>
              </w:rPr>
              <w:t xml:space="preserve"> mengenai Persetujuan Bangunan Gedung (PBG) dan Sertifikat Laik Fungsi (SLF)</w:t>
            </w:r>
            <w:r w:rsidRPr="000275EE">
              <w:rPr>
                <w:rFonts w:ascii="Times New Roman" w:hAnsi="Times New Roman" w:cs="Times New Roman"/>
              </w:rPr>
              <w:t xml:space="preserve"> dapat menghubungi:</w:t>
            </w:r>
          </w:p>
          <w:p w14:paraId="60086EA5" w14:textId="77777777" w:rsidR="003A6167" w:rsidRPr="000275EE" w:rsidRDefault="003A6167" w:rsidP="00F4673D">
            <w:pPr>
              <w:rPr>
                <w:rFonts w:ascii="Times New Roman" w:hAnsi="Times New Roman" w:cs="Times New Roman"/>
              </w:rPr>
            </w:pPr>
          </w:p>
          <w:p w14:paraId="60D4ADBF" w14:textId="15EA7C4D" w:rsidR="003D010B" w:rsidRDefault="0034700A" w:rsidP="00F4673D">
            <w:pPr>
              <w:rPr>
                <w:rFonts w:ascii="Times New Roman" w:hAnsi="Times New Roman" w:cs="Times New Roman"/>
              </w:rPr>
            </w:pPr>
            <w:r>
              <w:rPr>
                <w:rFonts w:ascii="Times New Roman" w:hAnsi="Times New Roman" w:cs="Times New Roman"/>
              </w:rPr>
              <w:t>RINI FAUZIAH RUMALUTUR, S.T</w:t>
            </w:r>
          </w:p>
          <w:p w14:paraId="3BECFAE9" w14:textId="62A67003" w:rsidR="003D010B" w:rsidRDefault="003D010B" w:rsidP="00F4673D">
            <w:pPr>
              <w:rPr>
                <w:rFonts w:ascii="Times New Roman" w:hAnsi="Times New Roman" w:cs="Times New Roman"/>
              </w:rPr>
            </w:pPr>
            <w:r>
              <w:rPr>
                <w:rFonts w:ascii="Times New Roman" w:hAnsi="Times New Roman" w:cs="Times New Roman"/>
              </w:rPr>
              <w:t xml:space="preserve">Nomor Hp : </w:t>
            </w:r>
            <w:r w:rsidR="0034700A">
              <w:rPr>
                <w:rFonts w:ascii="Times New Roman" w:hAnsi="Times New Roman" w:cs="Times New Roman"/>
              </w:rPr>
              <w:t>0822-3817-2757</w:t>
            </w:r>
          </w:p>
          <w:p w14:paraId="5057295A" w14:textId="2A6EB29B" w:rsidR="0034700A" w:rsidRDefault="0034700A" w:rsidP="00F4673D">
            <w:pPr>
              <w:rPr>
                <w:rFonts w:ascii="Times New Roman" w:hAnsi="Times New Roman" w:cs="Times New Roman"/>
              </w:rPr>
            </w:pPr>
            <w:r>
              <w:rPr>
                <w:rFonts w:ascii="Times New Roman" w:hAnsi="Times New Roman" w:cs="Times New Roman"/>
              </w:rPr>
              <w:t>Email : rinifrumalutur@gmail.com</w:t>
            </w:r>
          </w:p>
          <w:p w14:paraId="3F5A057C" w14:textId="77777777" w:rsidR="00C8092B" w:rsidRDefault="00C8092B" w:rsidP="00A52A7F">
            <w:pPr>
              <w:rPr>
                <w:rFonts w:ascii="Times New Roman" w:hAnsi="Times New Roman" w:cs="Times New Roman"/>
              </w:rPr>
            </w:pPr>
          </w:p>
          <w:p w14:paraId="05831B76" w14:textId="19DA5C67" w:rsidR="003A6167" w:rsidRPr="000275EE" w:rsidRDefault="00A52A7F" w:rsidP="00A52A7F">
            <w:pPr>
              <w:rPr>
                <w:rFonts w:ascii="Times New Roman" w:hAnsi="Times New Roman" w:cs="Times New Roman"/>
              </w:rPr>
            </w:pPr>
            <w:r>
              <w:rPr>
                <w:rFonts w:ascii="Times New Roman" w:hAnsi="Times New Roman" w:cs="Times New Roman"/>
              </w:rPr>
              <w:t>Pelayanan di lakukan pada hari kerja senin-jumat jam.08.</w:t>
            </w:r>
            <w:r w:rsidR="00E53DBD">
              <w:rPr>
                <w:rFonts w:ascii="Times New Roman" w:hAnsi="Times New Roman" w:cs="Times New Roman"/>
              </w:rPr>
              <w:t>0</w:t>
            </w:r>
            <w:r>
              <w:rPr>
                <w:rFonts w:ascii="Times New Roman" w:hAnsi="Times New Roman" w:cs="Times New Roman"/>
              </w:rPr>
              <w:t>0 sampai jam.16.00</w:t>
            </w:r>
            <w:r w:rsidR="00316AE2">
              <w:rPr>
                <w:rFonts w:ascii="Times New Roman" w:hAnsi="Times New Roman" w:cs="Times New Roman"/>
              </w:rPr>
              <w:t xml:space="preserve"> Hari libur dan libur nasional pelayanan di tutup.</w:t>
            </w:r>
          </w:p>
        </w:tc>
      </w:tr>
    </w:tbl>
    <w:p w14:paraId="19CF5F2D" w14:textId="77777777" w:rsidR="00F4673D" w:rsidRPr="000275EE" w:rsidRDefault="00F4673D" w:rsidP="00F4673D">
      <w:pPr>
        <w:ind w:left="360"/>
        <w:rPr>
          <w:rFonts w:ascii="Times New Roman" w:hAnsi="Times New Roman" w:cs="Times New Roman"/>
        </w:rPr>
      </w:pPr>
    </w:p>
    <w:sectPr w:rsidR="00F4673D" w:rsidRPr="000275EE" w:rsidSect="009E7A27">
      <w:pgSz w:w="12189" w:h="19559" w:code="346"/>
      <w:pgMar w:top="1440" w:right="1440" w:bottom="187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EAE"/>
    <w:multiLevelType w:val="hybridMultilevel"/>
    <w:tmpl w:val="E2160522"/>
    <w:lvl w:ilvl="0" w:tplc="56D6B024">
      <w:start w:val="1"/>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9954296"/>
    <w:multiLevelType w:val="hybridMultilevel"/>
    <w:tmpl w:val="32402C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37D83"/>
    <w:multiLevelType w:val="hybridMultilevel"/>
    <w:tmpl w:val="5DA64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436A0"/>
    <w:multiLevelType w:val="hybridMultilevel"/>
    <w:tmpl w:val="35C42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95CA8"/>
    <w:multiLevelType w:val="hybridMultilevel"/>
    <w:tmpl w:val="34E8293C"/>
    <w:lvl w:ilvl="0" w:tplc="41328C0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621F47"/>
    <w:multiLevelType w:val="hybridMultilevel"/>
    <w:tmpl w:val="84A66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5134D"/>
    <w:multiLevelType w:val="hybridMultilevel"/>
    <w:tmpl w:val="637E455A"/>
    <w:lvl w:ilvl="0" w:tplc="69F08328">
      <w:start w:val="1"/>
      <w:numFmt w:val="bullet"/>
      <w:lvlText w:val="-"/>
      <w:lvlJc w:val="left"/>
      <w:pPr>
        <w:ind w:left="1142" w:hanging="360"/>
      </w:pPr>
      <w:rPr>
        <w:rFonts w:ascii="Times New Roman" w:eastAsiaTheme="minorHAnsi" w:hAnsi="Times New Roman" w:cs="Times New Roman"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7" w15:restartNumberingAfterBreak="0">
    <w:nsid w:val="2C266451"/>
    <w:multiLevelType w:val="hybridMultilevel"/>
    <w:tmpl w:val="7E54E766"/>
    <w:lvl w:ilvl="0" w:tplc="69F08328">
      <w:start w:val="1"/>
      <w:numFmt w:val="bullet"/>
      <w:lvlText w:val="-"/>
      <w:lvlJc w:val="left"/>
      <w:pPr>
        <w:ind w:left="1142" w:hanging="360"/>
      </w:pPr>
      <w:rPr>
        <w:rFonts w:ascii="Times New Roman" w:eastAsiaTheme="minorHAnsi" w:hAnsi="Times New Roman" w:cs="Times New Roman"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8" w15:restartNumberingAfterBreak="0">
    <w:nsid w:val="30FA32FC"/>
    <w:multiLevelType w:val="hybridMultilevel"/>
    <w:tmpl w:val="CD5A76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0483D"/>
    <w:multiLevelType w:val="hybridMultilevel"/>
    <w:tmpl w:val="0E3434E2"/>
    <w:lvl w:ilvl="0" w:tplc="69F083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0A10"/>
    <w:multiLevelType w:val="hybridMultilevel"/>
    <w:tmpl w:val="030E74FA"/>
    <w:lvl w:ilvl="0" w:tplc="36965F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92478"/>
    <w:multiLevelType w:val="hybridMultilevel"/>
    <w:tmpl w:val="14E026AC"/>
    <w:lvl w:ilvl="0" w:tplc="B7A8540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D554DA"/>
    <w:multiLevelType w:val="hybridMultilevel"/>
    <w:tmpl w:val="AC12C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05544"/>
    <w:multiLevelType w:val="hybridMultilevel"/>
    <w:tmpl w:val="32402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93041"/>
    <w:multiLevelType w:val="hybridMultilevel"/>
    <w:tmpl w:val="3496B2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C5187"/>
    <w:multiLevelType w:val="hybridMultilevel"/>
    <w:tmpl w:val="CF849DF0"/>
    <w:lvl w:ilvl="0" w:tplc="69F08328">
      <w:start w:val="1"/>
      <w:numFmt w:val="bullet"/>
      <w:lvlText w:val="-"/>
      <w:lvlJc w:val="left"/>
      <w:pPr>
        <w:ind w:left="1142" w:hanging="360"/>
      </w:pPr>
      <w:rPr>
        <w:rFonts w:ascii="Times New Roman" w:eastAsiaTheme="minorHAnsi" w:hAnsi="Times New Roman" w:cs="Times New Roman"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6" w15:restartNumberingAfterBreak="0">
    <w:nsid w:val="5010412A"/>
    <w:multiLevelType w:val="hybridMultilevel"/>
    <w:tmpl w:val="74AEB68E"/>
    <w:lvl w:ilvl="0" w:tplc="69F08328">
      <w:start w:val="1"/>
      <w:numFmt w:val="bullet"/>
      <w:lvlText w:val="-"/>
      <w:lvlJc w:val="left"/>
      <w:pPr>
        <w:ind w:left="1142" w:hanging="360"/>
      </w:pPr>
      <w:rPr>
        <w:rFonts w:ascii="Times New Roman" w:eastAsiaTheme="minorHAnsi" w:hAnsi="Times New Roman" w:cs="Times New Roman"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7" w15:restartNumberingAfterBreak="0">
    <w:nsid w:val="50547846"/>
    <w:multiLevelType w:val="hybridMultilevel"/>
    <w:tmpl w:val="64C6901A"/>
    <w:lvl w:ilvl="0" w:tplc="55AADE8E">
      <w:start w:val="1"/>
      <w:numFmt w:val="upperLetter"/>
      <w:lvlText w:val="%1."/>
      <w:lvlJc w:val="left"/>
      <w:pPr>
        <w:ind w:left="176" w:hanging="156"/>
      </w:pPr>
      <w:rPr>
        <w:rFonts w:ascii="Arial MT" w:eastAsia="Arial" w:hAnsi="Arial MT" w:cs="Arial" w:hint="default"/>
        <w:b/>
        <w:bCs/>
        <w:i w:val="0"/>
        <w:iCs w:val="0"/>
        <w:spacing w:val="0"/>
        <w:w w:val="101"/>
        <w:sz w:val="24"/>
        <w:szCs w:val="24"/>
        <w:lang w:val="id" w:eastAsia="en-US" w:bidi="ar-SA"/>
      </w:rPr>
    </w:lvl>
    <w:lvl w:ilvl="1" w:tplc="A14EC584">
      <w:start w:val="1"/>
      <w:numFmt w:val="decimal"/>
      <w:lvlText w:val="%2."/>
      <w:lvlJc w:val="left"/>
      <w:pPr>
        <w:ind w:left="156" w:hanging="136"/>
      </w:pPr>
      <w:rPr>
        <w:rFonts w:ascii="Arial MT" w:eastAsia="Arial MT" w:hAnsi="Arial MT" w:cs="Arial MT" w:hint="default"/>
        <w:b w:val="0"/>
        <w:bCs w:val="0"/>
        <w:i w:val="0"/>
        <w:iCs w:val="0"/>
        <w:spacing w:val="0"/>
        <w:w w:val="101"/>
        <w:sz w:val="24"/>
        <w:szCs w:val="24"/>
        <w:lang w:val="id" w:eastAsia="en-US" w:bidi="ar-SA"/>
      </w:rPr>
    </w:lvl>
    <w:lvl w:ilvl="2" w:tplc="DE5AB30C">
      <w:numFmt w:val="bullet"/>
      <w:lvlText w:val="•"/>
      <w:lvlJc w:val="left"/>
      <w:pPr>
        <w:ind w:left="1231" w:hanging="136"/>
      </w:pPr>
      <w:rPr>
        <w:rFonts w:hint="default"/>
        <w:lang w:val="id" w:eastAsia="en-US" w:bidi="ar-SA"/>
      </w:rPr>
    </w:lvl>
    <w:lvl w:ilvl="3" w:tplc="75D843C8">
      <w:numFmt w:val="bullet"/>
      <w:lvlText w:val="•"/>
      <w:lvlJc w:val="left"/>
      <w:pPr>
        <w:ind w:left="2282" w:hanging="136"/>
      </w:pPr>
      <w:rPr>
        <w:rFonts w:hint="default"/>
        <w:lang w:val="id" w:eastAsia="en-US" w:bidi="ar-SA"/>
      </w:rPr>
    </w:lvl>
    <w:lvl w:ilvl="4" w:tplc="C636B0C0">
      <w:numFmt w:val="bullet"/>
      <w:lvlText w:val="•"/>
      <w:lvlJc w:val="left"/>
      <w:pPr>
        <w:ind w:left="3333" w:hanging="136"/>
      </w:pPr>
      <w:rPr>
        <w:rFonts w:hint="default"/>
        <w:lang w:val="id" w:eastAsia="en-US" w:bidi="ar-SA"/>
      </w:rPr>
    </w:lvl>
    <w:lvl w:ilvl="5" w:tplc="4D307E54">
      <w:numFmt w:val="bullet"/>
      <w:lvlText w:val="•"/>
      <w:lvlJc w:val="left"/>
      <w:pPr>
        <w:ind w:left="4384" w:hanging="136"/>
      </w:pPr>
      <w:rPr>
        <w:rFonts w:hint="default"/>
        <w:lang w:val="id" w:eastAsia="en-US" w:bidi="ar-SA"/>
      </w:rPr>
    </w:lvl>
    <w:lvl w:ilvl="6" w:tplc="F3D00ECA">
      <w:numFmt w:val="bullet"/>
      <w:lvlText w:val="•"/>
      <w:lvlJc w:val="left"/>
      <w:pPr>
        <w:ind w:left="5435" w:hanging="136"/>
      </w:pPr>
      <w:rPr>
        <w:rFonts w:hint="default"/>
        <w:lang w:val="id" w:eastAsia="en-US" w:bidi="ar-SA"/>
      </w:rPr>
    </w:lvl>
    <w:lvl w:ilvl="7" w:tplc="B498D368">
      <w:numFmt w:val="bullet"/>
      <w:lvlText w:val="•"/>
      <w:lvlJc w:val="left"/>
      <w:pPr>
        <w:ind w:left="6486" w:hanging="136"/>
      </w:pPr>
      <w:rPr>
        <w:rFonts w:hint="default"/>
        <w:lang w:val="id" w:eastAsia="en-US" w:bidi="ar-SA"/>
      </w:rPr>
    </w:lvl>
    <w:lvl w:ilvl="8" w:tplc="E014E796">
      <w:numFmt w:val="bullet"/>
      <w:lvlText w:val="•"/>
      <w:lvlJc w:val="left"/>
      <w:pPr>
        <w:ind w:left="7537" w:hanging="136"/>
      </w:pPr>
      <w:rPr>
        <w:rFonts w:hint="default"/>
        <w:lang w:val="id" w:eastAsia="en-US" w:bidi="ar-SA"/>
      </w:rPr>
    </w:lvl>
  </w:abstractNum>
  <w:num w:numId="1" w16cid:durableId="1489637441">
    <w:abstractNumId w:val="5"/>
  </w:num>
  <w:num w:numId="2" w16cid:durableId="48461990">
    <w:abstractNumId w:val="12"/>
  </w:num>
  <w:num w:numId="3" w16cid:durableId="2064676183">
    <w:abstractNumId w:val="8"/>
  </w:num>
  <w:num w:numId="4" w16cid:durableId="808674057">
    <w:abstractNumId w:val="2"/>
  </w:num>
  <w:num w:numId="5" w16cid:durableId="760488188">
    <w:abstractNumId w:val="4"/>
  </w:num>
  <w:num w:numId="6" w16cid:durableId="1977176414">
    <w:abstractNumId w:val="11"/>
  </w:num>
  <w:num w:numId="7" w16cid:durableId="701634021">
    <w:abstractNumId w:val="10"/>
  </w:num>
  <w:num w:numId="8" w16cid:durableId="1873034347">
    <w:abstractNumId w:val="3"/>
  </w:num>
  <w:num w:numId="9" w16cid:durableId="519782587">
    <w:abstractNumId w:val="14"/>
  </w:num>
  <w:num w:numId="10" w16cid:durableId="2139642770">
    <w:abstractNumId w:val="9"/>
  </w:num>
  <w:num w:numId="11" w16cid:durableId="1936204963">
    <w:abstractNumId w:val="17"/>
  </w:num>
  <w:num w:numId="12" w16cid:durableId="1492210044">
    <w:abstractNumId w:val="15"/>
  </w:num>
  <w:num w:numId="13" w16cid:durableId="1444424091">
    <w:abstractNumId w:val="16"/>
  </w:num>
  <w:num w:numId="14" w16cid:durableId="536354538">
    <w:abstractNumId w:val="6"/>
  </w:num>
  <w:num w:numId="15" w16cid:durableId="1092094123">
    <w:abstractNumId w:val="7"/>
  </w:num>
  <w:num w:numId="16" w16cid:durableId="605618887">
    <w:abstractNumId w:val="13"/>
  </w:num>
  <w:num w:numId="17" w16cid:durableId="901523197">
    <w:abstractNumId w:val="1"/>
  </w:num>
  <w:num w:numId="18" w16cid:durableId="31118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3D"/>
    <w:rsid w:val="000275A9"/>
    <w:rsid w:val="000275EE"/>
    <w:rsid w:val="000F2F0C"/>
    <w:rsid w:val="00100AFB"/>
    <w:rsid w:val="00103437"/>
    <w:rsid w:val="00167984"/>
    <w:rsid w:val="0018345B"/>
    <w:rsid w:val="00260DBB"/>
    <w:rsid w:val="00316AE2"/>
    <w:rsid w:val="0034700A"/>
    <w:rsid w:val="00361174"/>
    <w:rsid w:val="003660D2"/>
    <w:rsid w:val="00397267"/>
    <w:rsid w:val="003A6167"/>
    <w:rsid w:val="003B6E9E"/>
    <w:rsid w:val="003C254E"/>
    <w:rsid w:val="003D010B"/>
    <w:rsid w:val="0041474A"/>
    <w:rsid w:val="004473EE"/>
    <w:rsid w:val="004D72B1"/>
    <w:rsid w:val="005537ED"/>
    <w:rsid w:val="005B3258"/>
    <w:rsid w:val="005C41D4"/>
    <w:rsid w:val="00641F78"/>
    <w:rsid w:val="00646E7A"/>
    <w:rsid w:val="006530B4"/>
    <w:rsid w:val="007003E1"/>
    <w:rsid w:val="00710CDE"/>
    <w:rsid w:val="00782212"/>
    <w:rsid w:val="007A4717"/>
    <w:rsid w:val="00811FEA"/>
    <w:rsid w:val="0081285D"/>
    <w:rsid w:val="00822C95"/>
    <w:rsid w:val="008422ED"/>
    <w:rsid w:val="0089087B"/>
    <w:rsid w:val="008C3D85"/>
    <w:rsid w:val="00974921"/>
    <w:rsid w:val="009B5DE2"/>
    <w:rsid w:val="009D692C"/>
    <w:rsid w:val="009E7A27"/>
    <w:rsid w:val="00A40D03"/>
    <w:rsid w:val="00A52A7F"/>
    <w:rsid w:val="00A537D6"/>
    <w:rsid w:val="00A561AA"/>
    <w:rsid w:val="00A628D9"/>
    <w:rsid w:val="00A657F5"/>
    <w:rsid w:val="00A9161F"/>
    <w:rsid w:val="00A95F28"/>
    <w:rsid w:val="00BA078D"/>
    <w:rsid w:val="00C8092B"/>
    <w:rsid w:val="00CA4D07"/>
    <w:rsid w:val="00CA6D74"/>
    <w:rsid w:val="00CE1621"/>
    <w:rsid w:val="00D3657C"/>
    <w:rsid w:val="00D56782"/>
    <w:rsid w:val="00D9581F"/>
    <w:rsid w:val="00DA094A"/>
    <w:rsid w:val="00DC7458"/>
    <w:rsid w:val="00E47A3B"/>
    <w:rsid w:val="00E53DBD"/>
    <w:rsid w:val="00E63E00"/>
    <w:rsid w:val="00E96F50"/>
    <w:rsid w:val="00F30C22"/>
    <w:rsid w:val="00F4673D"/>
    <w:rsid w:val="00F50536"/>
    <w:rsid w:val="00FE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4494"/>
  <w15:chartTrackingRefBased/>
  <w15:docId w15:val="{63C25715-C6A0-42D9-8536-4293D99B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7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7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7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7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7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7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7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73D"/>
    <w:rPr>
      <w:rFonts w:eastAsiaTheme="majorEastAsia" w:cstheme="majorBidi"/>
      <w:color w:val="272727" w:themeColor="text1" w:themeTint="D8"/>
    </w:rPr>
  </w:style>
  <w:style w:type="paragraph" w:styleId="Title">
    <w:name w:val="Title"/>
    <w:basedOn w:val="Normal"/>
    <w:next w:val="Normal"/>
    <w:link w:val="TitleChar"/>
    <w:uiPriority w:val="10"/>
    <w:qFormat/>
    <w:rsid w:val="00F46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73D"/>
    <w:pPr>
      <w:spacing w:before="160"/>
      <w:jc w:val="center"/>
    </w:pPr>
    <w:rPr>
      <w:i/>
      <w:iCs/>
      <w:color w:val="404040" w:themeColor="text1" w:themeTint="BF"/>
    </w:rPr>
  </w:style>
  <w:style w:type="character" w:customStyle="1" w:styleId="QuoteChar">
    <w:name w:val="Quote Char"/>
    <w:basedOn w:val="DefaultParagraphFont"/>
    <w:link w:val="Quote"/>
    <w:uiPriority w:val="29"/>
    <w:rsid w:val="00F4673D"/>
    <w:rPr>
      <w:i/>
      <w:iCs/>
      <w:color w:val="404040" w:themeColor="text1" w:themeTint="BF"/>
    </w:rPr>
  </w:style>
  <w:style w:type="paragraph" w:styleId="ListParagraph">
    <w:name w:val="List Paragraph"/>
    <w:basedOn w:val="Normal"/>
    <w:uiPriority w:val="1"/>
    <w:qFormat/>
    <w:rsid w:val="00F4673D"/>
    <w:pPr>
      <w:ind w:left="720"/>
      <w:contextualSpacing/>
    </w:pPr>
  </w:style>
  <w:style w:type="character" w:styleId="IntenseEmphasis">
    <w:name w:val="Intense Emphasis"/>
    <w:basedOn w:val="DefaultParagraphFont"/>
    <w:uiPriority w:val="21"/>
    <w:qFormat/>
    <w:rsid w:val="00F4673D"/>
    <w:rPr>
      <w:i/>
      <w:iCs/>
      <w:color w:val="2F5496" w:themeColor="accent1" w:themeShade="BF"/>
    </w:rPr>
  </w:style>
  <w:style w:type="paragraph" w:styleId="IntenseQuote">
    <w:name w:val="Intense Quote"/>
    <w:basedOn w:val="Normal"/>
    <w:next w:val="Normal"/>
    <w:link w:val="IntenseQuoteChar"/>
    <w:uiPriority w:val="30"/>
    <w:qFormat/>
    <w:rsid w:val="00F46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73D"/>
    <w:rPr>
      <w:i/>
      <w:iCs/>
      <w:color w:val="2F5496" w:themeColor="accent1" w:themeShade="BF"/>
    </w:rPr>
  </w:style>
  <w:style w:type="character" w:styleId="IntenseReference">
    <w:name w:val="Intense Reference"/>
    <w:basedOn w:val="DefaultParagraphFont"/>
    <w:uiPriority w:val="32"/>
    <w:qFormat/>
    <w:rsid w:val="00F4673D"/>
    <w:rPr>
      <w:b/>
      <w:bCs/>
      <w:smallCaps/>
      <w:color w:val="2F5496" w:themeColor="accent1" w:themeShade="BF"/>
      <w:spacing w:val="5"/>
    </w:rPr>
  </w:style>
  <w:style w:type="table" w:styleId="TableGrid">
    <w:name w:val="Table Grid"/>
    <w:basedOn w:val="TableNormal"/>
    <w:uiPriority w:val="39"/>
    <w:rsid w:val="00F4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40D03"/>
    <w:pPr>
      <w:widowControl w:val="0"/>
      <w:autoSpaceDE w:val="0"/>
      <w:autoSpaceDN w:val="0"/>
      <w:spacing w:after="0" w:line="240" w:lineRule="auto"/>
    </w:pPr>
    <w:rPr>
      <w:rFonts w:ascii="Arial MT" w:eastAsia="Arial MT" w:hAnsi="Arial MT" w:cs="Arial MT"/>
      <w:kern w:val="0"/>
      <w:sz w:val="12"/>
      <w:szCs w:val="12"/>
      <w:lang w:val="id"/>
      <w14:ligatures w14:val="none"/>
    </w:rPr>
  </w:style>
  <w:style w:type="character" w:customStyle="1" w:styleId="BodyTextChar">
    <w:name w:val="Body Text Char"/>
    <w:basedOn w:val="DefaultParagraphFont"/>
    <w:link w:val="BodyText"/>
    <w:uiPriority w:val="1"/>
    <w:rsid w:val="00A40D03"/>
    <w:rPr>
      <w:rFonts w:ascii="Arial MT" w:eastAsia="Arial MT" w:hAnsi="Arial MT" w:cs="Arial MT"/>
      <w:kern w:val="0"/>
      <w:sz w:val="12"/>
      <w:szCs w:val="12"/>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7742">
      <w:bodyDiv w:val="1"/>
      <w:marLeft w:val="0"/>
      <w:marRight w:val="0"/>
      <w:marTop w:val="0"/>
      <w:marBottom w:val="0"/>
      <w:divBdr>
        <w:top w:val="none" w:sz="0" w:space="0" w:color="auto"/>
        <w:left w:val="none" w:sz="0" w:space="0" w:color="auto"/>
        <w:bottom w:val="none" w:sz="0" w:space="0" w:color="auto"/>
        <w:right w:val="none" w:sz="0" w:space="0" w:color="auto"/>
      </w:divBdr>
    </w:div>
    <w:div w:id="638461107">
      <w:bodyDiv w:val="1"/>
      <w:marLeft w:val="0"/>
      <w:marRight w:val="0"/>
      <w:marTop w:val="0"/>
      <w:marBottom w:val="0"/>
      <w:divBdr>
        <w:top w:val="none" w:sz="0" w:space="0" w:color="auto"/>
        <w:left w:val="none" w:sz="0" w:space="0" w:color="auto"/>
        <w:bottom w:val="none" w:sz="0" w:space="0" w:color="auto"/>
        <w:right w:val="none" w:sz="0" w:space="0" w:color="auto"/>
      </w:divBdr>
    </w:div>
    <w:div w:id="1722090374">
      <w:bodyDiv w:val="1"/>
      <w:marLeft w:val="0"/>
      <w:marRight w:val="0"/>
      <w:marTop w:val="0"/>
      <w:marBottom w:val="0"/>
      <w:divBdr>
        <w:top w:val="none" w:sz="0" w:space="0" w:color="auto"/>
        <w:left w:val="none" w:sz="0" w:space="0" w:color="auto"/>
        <w:bottom w:val="none" w:sz="0" w:space="0" w:color="auto"/>
        <w:right w:val="none" w:sz="0" w:space="0" w:color="auto"/>
      </w:divBdr>
    </w:div>
    <w:div w:id="209107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A17C-1D0E-4273-8331-E38E61CC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dc:creator>
  <cp:keywords/>
  <dc:description/>
  <cp:lastModifiedBy>RINI FAUZIAH RUMALUTUR</cp:lastModifiedBy>
  <cp:revision>52</cp:revision>
  <cp:lastPrinted>2025-05-28T05:45:00Z</cp:lastPrinted>
  <dcterms:created xsi:type="dcterms:W3CDTF">2025-05-27T06:36:00Z</dcterms:created>
  <dcterms:modified xsi:type="dcterms:W3CDTF">2025-07-07T06:59:00Z</dcterms:modified>
</cp:coreProperties>
</file>